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85" w:rsidRPr="00374586" w:rsidRDefault="00EF7313" w:rsidP="00374586">
      <w:pPr>
        <w:widowControl w:val="0"/>
        <w:pBdr>
          <w:bottom w:val="single" w:sz="4" w:space="1" w:color="auto"/>
        </w:pBdr>
        <w:tabs>
          <w:tab w:val="left" w:pos="340"/>
        </w:tabs>
        <w:rPr>
          <w:rFonts w:ascii="Times New Roman" w:hAnsi="Times New Roman" w:cs="Times New Roman"/>
          <w:sz w:val="20"/>
          <w:szCs w:val="20"/>
        </w:rPr>
      </w:pPr>
      <w:r w:rsidRPr="00374586">
        <w:rPr>
          <w:rFonts w:ascii="Times New Roman" w:hAnsi="Times New Roman" w:cs="Times New Roman"/>
          <w:sz w:val="20"/>
          <w:szCs w:val="20"/>
        </w:rPr>
        <w:t>Handboek natuurkunde</w:t>
      </w:r>
      <w:r w:rsidR="009B6885" w:rsidRPr="00374586">
        <w:rPr>
          <w:rFonts w:ascii="Times New Roman" w:hAnsi="Times New Roman" w:cs="Times New Roman"/>
          <w:sz w:val="20"/>
          <w:szCs w:val="20"/>
        </w:rPr>
        <w:t xml:space="preserve">didactiek | </w:t>
      </w:r>
      <w:r w:rsidR="00374586" w:rsidRPr="00374586">
        <w:rPr>
          <w:rFonts w:ascii="Times New Roman" w:hAnsi="Times New Roman" w:cs="Times New Roman"/>
          <w:sz w:val="20"/>
          <w:szCs w:val="20"/>
        </w:rPr>
        <w:t>hoofdstuk 2: Les- en leerstofopbouw</w:t>
      </w:r>
    </w:p>
    <w:p w:rsidR="009B6885" w:rsidRPr="00374586" w:rsidRDefault="009B6885" w:rsidP="008B7466">
      <w:pPr>
        <w:widowControl w:val="0"/>
        <w:tabs>
          <w:tab w:val="left" w:pos="340"/>
        </w:tabs>
        <w:rPr>
          <w:rFonts w:ascii="Times New Roman" w:hAnsi="Times New Roman" w:cs="Times New Roman"/>
          <w:sz w:val="20"/>
          <w:szCs w:val="20"/>
        </w:rPr>
      </w:pPr>
    </w:p>
    <w:p w:rsidR="009B6885" w:rsidRPr="00374586" w:rsidRDefault="009B6885" w:rsidP="008B7466">
      <w:pPr>
        <w:widowControl w:val="0"/>
        <w:tabs>
          <w:tab w:val="left" w:pos="340"/>
        </w:tabs>
        <w:rPr>
          <w:rFonts w:ascii="Times New Roman" w:hAnsi="Times New Roman" w:cs="Times New Roman"/>
          <w:sz w:val="20"/>
          <w:szCs w:val="20"/>
        </w:rPr>
      </w:pPr>
    </w:p>
    <w:p w:rsidR="009B6885" w:rsidRPr="00374586" w:rsidRDefault="009B6885" w:rsidP="008B7466">
      <w:pPr>
        <w:widowControl w:val="0"/>
        <w:tabs>
          <w:tab w:val="left" w:pos="340"/>
        </w:tabs>
        <w:rPr>
          <w:rFonts w:ascii="Times New Roman" w:hAnsi="Times New Roman" w:cs="Times New Roman"/>
          <w:sz w:val="20"/>
          <w:szCs w:val="20"/>
        </w:rPr>
      </w:pPr>
    </w:p>
    <w:p w:rsidR="00536CF1" w:rsidRDefault="00536CF1" w:rsidP="00374586">
      <w:pPr>
        <w:widowControl w:val="0"/>
        <w:tabs>
          <w:tab w:val="left" w:pos="340"/>
          <w:tab w:val="left" w:pos="680"/>
          <w:tab w:val="left" w:pos="3289"/>
          <w:tab w:val="left" w:pos="3402"/>
          <w:tab w:val="left" w:pos="3742"/>
        </w:tabs>
        <w:ind w:hanging="567"/>
        <w:rPr>
          <w:rFonts w:ascii="Times New Roman" w:hAnsi="Times New Roman" w:cs="Times New Roman"/>
          <w:b/>
          <w:color w:val="0070C0"/>
          <w:sz w:val="20"/>
          <w:szCs w:val="20"/>
        </w:rPr>
      </w:pPr>
      <w:r>
        <w:rPr>
          <w:rFonts w:ascii="Times New Roman" w:hAnsi="Times New Roman" w:cs="Times New Roman"/>
          <w:b/>
          <w:color w:val="0070C0"/>
          <w:sz w:val="20"/>
          <w:szCs w:val="20"/>
        </w:rPr>
        <w:t>2.7</w:t>
      </w:r>
      <w:r>
        <w:rPr>
          <w:rFonts w:ascii="Times New Roman" w:hAnsi="Times New Roman" w:cs="Times New Roman"/>
          <w:b/>
          <w:color w:val="0070C0"/>
          <w:sz w:val="20"/>
          <w:szCs w:val="20"/>
        </w:rPr>
        <w:tab/>
        <w:t>Didactische benaderingen</w:t>
      </w:r>
    </w:p>
    <w:p w:rsidR="009B6885" w:rsidRPr="00374586" w:rsidRDefault="00162325" w:rsidP="00374586">
      <w:pPr>
        <w:widowControl w:val="0"/>
        <w:tabs>
          <w:tab w:val="left" w:pos="340"/>
          <w:tab w:val="left" w:pos="680"/>
          <w:tab w:val="left" w:pos="3289"/>
          <w:tab w:val="left" w:pos="3402"/>
          <w:tab w:val="left" w:pos="3742"/>
        </w:tabs>
        <w:ind w:hanging="567"/>
        <w:rPr>
          <w:rFonts w:ascii="Times New Roman" w:hAnsi="Times New Roman" w:cs="Times New Roman"/>
          <w:b/>
          <w:color w:val="0070C0"/>
          <w:sz w:val="20"/>
          <w:szCs w:val="20"/>
        </w:rPr>
      </w:pPr>
      <w:r w:rsidRPr="00374586">
        <w:rPr>
          <w:rFonts w:ascii="Times New Roman" w:hAnsi="Times New Roman" w:cs="Times New Roman"/>
          <w:b/>
          <w:color w:val="0070C0"/>
          <w:sz w:val="20"/>
          <w:szCs w:val="20"/>
        </w:rPr>
        <w:t>2</w:t>
      </w:r>
      <w:r w:rsidR="009B6885" w:rsidRPr="00374586">
        <w:rPr>
          <w:rFonts w:ascii="Times New Roman" w:hAnsi="Times New Roman" w:cs="Times New Roman"/>
          <w:b/>
          <w:color w:val="0070C0"/>
          <w:sz w:val="20"/>
          <w:szCs w:val="20"/>
        </w:rPr>
        <w:t>.</w:t>
      </w:r>
      <w:r w:rsidR="00354BC3">
        <w:rPr>
          <w:rFonts w:ascii="Times New Roman" w:hAnsi="Times New Roman" w:cs="Times New Roman"/>
          <w:b/>
          <w:color w:val="0070C0"/>
          <w:sz w:val="20"/>
          <w:szCs w:val="20"/>
        </w:rPr>
        <w:t>7.9</w:t>
      </w:r>
      <w:r w:rsidR="00116A57" w:rsidRPr="00374586">
        <w:rPr>
          <w:rFonts w:ascii="Times New Roman" w:hAnsi="Times New Roman" w:cs="Times New Roman"/>
          <w:b/>
          <w:color w:val="0070C0"/>
          <w:sz w:val="20"/>
          <w:szCs w:val="20"/>
        </w:rPr>
        <w:tab/>
      </w:r>
      <w:r w:rsidR="00354BC3">
        <w:rPr>
          <w:rFonts w:ascii="Times New Roman" w:hAnsi="Times New Roman" w:cs="Times New Roman"/>
          <w:b/>
          <w:color w:val="0070C0"/>
          <w:sz w:val="20"/>
          <w:szCs w:val="20"/>
        </w:rPr>
        <w:t>Practica</w:t>
      </w:r>
    </w:p>
    <w:p w:rsidR="009B6885" w:rsidRPr="00374586" w:rsidRDefault="00D721A8" w:rsidP="008B7466">
      <w:pPr>
        <w:widowControl w:val="0"/>
        <w:tabs>
          <w:tab w:val="left" w:pos="340"/>
        </w:tabs>
        <w:rPr>
          <w:rFonts w:ascii="Times New Roman" w:hAnsi="Times New Roman" w:cs="Times New Roman"/>
          <w:b/>
          <w:color w:val="0070C0"/>
          <w:sz w:val="20"/>
          <w:szCs w:val="20"/>
        </w:rPr>
      </w:pPr>
      <w:r>
        <w:rPr>
          <w:rFonts w:ascii="Times New Roman" w:hAnsi="Times New Roman" w:cs="Times New Roman"/>
          <w:b/>
          <w:color w:val="0070C0"/>
          <w:sz w:val="20"/>
          <w:szCs w:val="20"/>
        </w:rPr>
        <w:t xml:space="preserve">Cursusactiviteit </w:t>
      </w:r>
    </w:p>
    <w:p w:rsidR="009B6885" w:rsidRPr="00374586" w:rsidRDefault="009B6885" w:rsidP="008B7466">
      <w:pPr>
        <w:widowControl w:val="0"/>
        <w:tabs>
          <w:tab w:val="left" w:pos="340"/>
        </w:tabs>
        <w:rPr>
          <w:rFonts w:ascii="Times New Roman" w:hAnsi="Times New Roman" w:cs="Times New Roman"/>
          <w:b/>
          <w:color w:val="0070C0"/>
          <w:sz w:val="20"/>
          <w:szCs w:val="20"/>
        </w:rPr>
      </w:pPr>
    </w:p>
    <w:p w:rsidR="009B6885" w:rsidRPr="00374586" w:rsidRDefault="00E21FEB" w:rsidP="008B7466">
      <w:pPr>
        <w:widowControl w:val="0"/>
        <w:tabs>
          <w:tab w:val="left" w:pos="340"/>
        </w:tabs>
        <w:rPr>
          <w:rFonts w:ascii="Times New Roman" w:hAnsi="Times New Roman" w:cs="Times New Roman"/>
          <w:b/>
          <w:color w:val="0070C0"/>
          <w:sz w:val="28"/>
          <w:szCs w:val="28"/>
        </w:rPr>
      </w:pPr>
      <w:r>
        <w:rPr>
          <w:rFonts w:ascii="Times New Roman" w:hAnsi="Times New Roman" w:cs="Times New Roman"/>
          <w:b/>
          <w:color w:val="0070C0"/>
          <w:sz w:val="28"/>
          <w:szCs w:val="28"/>
        </w:rPr>
        <w:t>Open onderzoek en feedback geven</w:t>
      </w:r>
    </w:p>
    <w:p w:rsidR="009B6885" w:rsidRPr="00374586" w:rsidRDefault="009B6885" w:rsidP="008B7466">
      <w:pPr>
        <w:widowControl w:val="0"/>
        <w:tabs>
          <w:tab w:val="left" w:pos="340"/>
        </w:tabs>
        <w:rPr>
          <w:rFonts w:ascii="Times New Roman" w:hAnsi="Times New Roman" w:cs="Times New Roman"/>
          <w:sz w:val="20"/>
          <w:szCs w:val="20"/>
        </w:rPr>
      </w:pPr>
    </w:p>
    <w:p w:rsidR="00045A65" w:rsidRDefault="00B239FA" w:rsidP="008B7466">
      <w:pPr>
        <w:widowControl w:val="0"/>
        <w:tabs>
          <w:tab w:val="left" w:pos="340"/>
        </w:tabs>
        <w:rPr>
          <w:rFonts w:ascii="Times New Roman" w:hAnsi="Times New Roman" w:cs="Times New Roman"/>
          <w:b/>
          <w:bCs/>
          <w:color w:val="0070C0"/>
          <w:sz w:val="20"/>
          <w:szCs w:val="20"/>
        </w:rPr>
      </w:pPr>
      <w:r w:rsidRPr="00B239FA">
        <w:rPr>
          <w:rFonts w:ascii="Times New Roman" w:hAnsi="Times New Roman" w:cs="Times New Roman"/>
          <w:b/>
          <w:bCs/>
          <w:color w:val="000000" w:themeColor="text1"/>
          <w:sz w:val="20"/>
          <w:szCs w:val="20"/>
        </w:rPr>
        <w:t>1</w:t>
      </w:r>
      <w:r w:rsidRPr="00B239FA">
        <w:rPr>
          <w:rFonts w:ascii="Times New Roman" w:hAnsi="Times New Roman" w:cs="Times New Roman"/>
          <w:b/>
          <w:bCs/>
          <w:color w:val="000000" w:themeColor="text1"/>
          <w:sz w:val="20"/>
          <w:szCs w:val="20"/>
        </w:rPr>
        <w:tab/>
      </w:r>
      <w:r>
        <w:rPr>
          <w:rFonts w:ascii="Times New Roman" w:hAnsi="Times New Roman" w:cs="Times New Roman"/>
          <w:b/>
          <w:bCs/>
          <w:color w:val="0070C0"/>
          <w:sz w:val="20"/>
          <w:szCs w:val="20"/>
        </w:rPr>
        <w:t>Oriënteren</w:t>
      </w:r>
    </w:p>
    <w:p w:rsidR="00D721A8" w:rsidRDefault="00B239FA" w:rsidP="00B239FA">
      <w:pPr>
        <w:widowControl w:val="0"/>
        <w:tabs>
          <w:tab w:val="left" w:pos="340"/>
        </w:tabs>
        <w:ind w:left="340" w:hanging="340"/>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ab/>
        <w:t xml:space="preserve">Bij het werken aan het leerstofdomein </w:t>
      </w:r>
      <w:r w:rsidRPr="00B239FA">
        <w:rPr>
          <w:rFonts w:ascii="Times New Roman" w:hAnsi="Times New Roman" w:cs="Times New Roman"/>
          <w:bCs/>
          <w:i/>
          <w:color w:val="000000" w:themeColor="text1"/>
          <w:sz w:val="20"/>
          <w:szCs w:val="20"/>
        </w:rPr>
        <w:t>Geluid opnemen en weergeven</w:t>
      </w:r>
      <w:r>
        <w:rPr>
          <w:rFonts w:ascii="Times New Roman" w:hAnsi="Times New Roman" w:cs="Times New Roman"/>
          <w:bCs/>
          <w:color w:val="000000" w:themeColor="text1"/>
          <w:sz w:val="20"/>
          <w:szCs w:val="20"/>
        </w:rPr>
        <w:t xml:space="preserve"> uit het programma natuur- en scheikunde voor de basisvorming hebben de leer</w:t>
      </w:r>
      <w:r>
        <w:rPr>
          <w:rFonts w:ascii="Times New Roman" w:hAnsi="Times New Roman" w:cs="Times New Roman"/>
          <w:bCs/>
          <w:color w:val="000000" w:themeColor="text1"/>
          <w:sz w:val="20"/>
          <w:szCs w:val="20"/>
        </w:rPr>
        <w:softHyphen/>
        <w:t>lingen een open opdracht voor een experimenteel onderzoek gekregen: onderzoek welke eigenschap (grootheid, variabele) van een buis de toon</w:t>
      </w:r>
      <w:r>
        <w:rPr>
          <w:rFonts w:ascii="Times New Roman" w:hAnsi="Times New Roman" w:cs="Times New Roman"/>
          <w:bCs/>
          <w:color w:val="000000" w:themeColor="text1"/>
          <w:sz w:val="20"/>
          <w:szCs w:val="20"/>
        </w:rPr>
        <w:softHyphen/>
        <w:t xml:space="preserve">hoogte van het geluid bepaalt als je over de opening van de buis blaast. Een leerling komt naar de leraar met een korte wijde buis en een lange smalle buis, en zegt: “Ik heb uitgevonden dat smalle buizen lagere tonen geven dan wijde buizen.” Daarna </w:t>
      </w:r>
      <w:proofErr w:type="gramStart"/>
      <w:r>
        <w:rPr>
          <w:rFonts w:ascii="Times New Roman" w:hAnsi="Times New Roman" w:cs="Times New Roman"/>
          <w:bCs/>
          <w:color w:val="000000" w:themeColor="text1"/>
          <w:sz w:val="20"/>
          <w:szCs w:val="20"/>
        </w:rPr>
        <w:t>ontspint</w:t>
      </w:r>
      <w:proofErr w:type="gramEnd"/>
      <w:r>
        <w:rPr>
          <w:rFonts w:ascii="Times New Roman" w:hAnsi="Times New Roman" w:cs="Times New Roman"/>
          <w:bCs/>
          <w:color w:val="000000" w:themeColor="text1"/>
          <w:sz w:val="20"/>
          <w:szCs w:val="20"/>
        </w:rPr>
        <w:t xml:space="preserve"> zich de volgende dialoog tussen de leraar (</w:t>
      </w:r>
      <w:r w:rsidR="00E4019F">
        <w:rPr>
          <w:rFonts w:ascii="Times New Roman" w:hAnsi="Times New Roman" w:cs="Times New Roman"/>
          <w:bCs/>
          <w:color w:val="000000" w:themeColor="text1"/>
          <w:sz w:val="20"/>
          <w:szCs w:val="20"/>
        </w:rPr>
        <w:t>D</w:t>
      </w:r>
      <w:r>
        <w:rPr>
          <w:rFonts w:ascii="Times New Roman" w:hAnsi="Times New Roman" w:cs="Times New Roman"/>
          <w:bCs/>
          <w:color w:val="000000" w:themeColor="text1"/>
          <w:sz w:val="20"/>
          <w:szCs w:val="20"/>
        </w:rPr>
        <w:t>) en de leerling (L).</w:t>
      </w:r>
    </w:p>
    <w:p w:rsidR="00B239FA" w:rsidRDefault="00B239FA" w:rsidP="00B239FA">
      <w:pPr>
        <w:widowControl w:val="0"/>
        <w:tabs>
          <w:tab w:val="left" w:pos="340"/>
        </w:tabs>
        <w:ind w:left="340" w:hanging="340"/>
        <w:rPr>
          <w:rFonts w:ascii="Times New Roman" w:hAnsi="Times New Roman" w:cs="Times New Roman"/>
          <w:bCs/>
          <w:color w:val="000000" w:themeColor="text1"/>
          <w:sz w:val="20"/>
          <w:szCs w:val="20"/>
        </w:rPr>
      </w:pPr>
    </w:p>
    <w:tbl>
      <w:tblPr>
        <w:tblStyle w:val="Tabelraster"/>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57" w:type="dxa"/>
          <w:left w:w="57" w:type="dxa"/>
          <w:bottom w:w="57" w:type="dxa"/>
          <w:right w:w="57" w:type="dxa"/>
        </w:tblCellMar>
        <w:tblLook w:val="04A0" w:firstRow="1" w:lastRow="0" w:firstColumn="1" w:lastColumn="0" w:noHBand="0" w:noVBand="1"/>
      </w:tblPr>
      <w:tblGrid>
        <w:gridCol w:w="6576"/>
      </w:tblGrid>
      <w:tr w:rsidR="00B239FA" w:rsidRPr="00E4019F" w:rsidTr="00E4019F">
        <w:tc>
          <w:tcPr>
            <w:tcW w:w="6659" w:type="dxa"/>
            <w:shd w:val="clear" w:color="auto" w:fill="D9D9D9" w:themeFill="background1" w:themeFillShade="D9"/>
          </w:tcPr>
          <w:p w:rsidR="00B239FA" w:rsidRPr="00E4019F" w:rsidRDefault="00E4019F" w:rsidP="00E4019F">
            <w:pPr>
              <w:widowControl w:val="0"/>
              <w:tabs>
                <w:tab w:val="left" w:pos="284"/>
              </w:tabs>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D</w:t>
            </w:r>
            <w:r w:rsidR="00B239FA" w:rsidRPr="00E4019F">
              <w:rPr>
                <w:rFonts w:ascii="Times New Roman" w:hAnsi="Times New Roman" w:cs="Times New Roman"/>
                <w:bCs/>
                <w:color w:val="000000" w:themeColor="text1"/>
                <w:sz w:val="18"/>
                <w:szCs w:val="18"/>
              </w:rPr>
              <w:tab/>
              <w:t>Hoe weet je dat de wijdte invloed heeft op de toonhoogte?</w:t>
            </w:r>
          </w:p>
          <w:p w:rsidR="00B239FA" w:rsidRPr="00E4019F" w:rsidRDefault="00B239FA" w:rsidP="00E4019F">
            <w:pPr>
              <w:widowControl w:val="0"/>
              <w:tabs>
                <w:tab w:val="left" w:pos="284"/>
              </w:tabs>
              <w:rPr>
                <w:rFonts w:ascii="Times New Roman" w:hAnsi="Times New Roman" w:cs="Times New Roman"/>
                <w:bCs/>
                <w:color w:val="000000" w:themeColor="text1"/>
                <w:sz w:val="18"/>
                <w:szCs w:val="18"/>
              </w:rPr>
            </w:pPr>
            <w:r w:rsidRPr="00E4019F">
              <w:rPr>
                <w:rFonts w:ascii="Times New Roman" w:hAnsi="Times New Roman" w:cs="Times New Roman"/>
                <w:bCs/>
                <w:color w:val="000000" w:themeColor="text1"/>
                <w:sz w:val="18"/>
                <w:szCs w:val="18"/>
              </w:rPr>
              <w:t>L</w:t>
            </w:r>
            <w:r w:rsidRPr="00E4019F">
              <w:rPr>
                <w:rFonts w:ascii="Times New Roman" w:hAnsi="Times New Roman" w:cs="Times New Roman"/>
                <w:bCs/>
                <w:color w:val="000000" w:themeColor="text1"/>
                <w:sz w:val="18"/>
                <w:szCs w:val="18"/>
              </w:rPr>
              <w:tab/>
              <w:t>De wijde geeft een hogere toon.</w:t>
            </w:r>
          </w:p>
          <w:p w:rsidR="00B239FA" w:rsidRPr="00E4019F" w:rsidRDefault="00E4019F" w:rsidP="00E4019F">
            <w:pPr>
              <w:widowControl w:val="0"/>
              <w:tabs>
                <w:tab w:val="left" w:pos="284"/>
              </w:tabs>
              <w:ind w:left="284" w:hanging="284"/>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D</w:t>
            </w:r>
            <w:r w:rsidR="00B239FA" w:rsidRPr="00E4019F">
              <w:rPr>
                <w:rFonts w:ascii="Times New Roman" w:hAnsi="Times New Roman" w:cs="Times New Roman"/>
                <w:bCs/>
                <w:color w:val="000000" w:themeColor="text1"/>
                <w:sz w:val="18"/>
                <w:szCs w:val="18"/>
              </w:rPr>
              <w:tab/>
              <w:t xml:space="preserve">Maar </w:t>
            </w:r>
            <w:proofErr w:type="gramStart"/>
            <w:r w:rsidR="00B239FA" w:rsidRPr="00E4019F">
              <w:rPr>
                <w:rFonts w:ascii="Times New Roman" w:hAnsi="Times New Roman" w:cs="Times New Roman"/>
                <w:bCs/>
                <w:color w:val="000000" w:themeColor="text1"/>
                <w:sz w:val="18"/>
                <w:szCs w:val="18"/>
              </w:rPr>
              <w:t>kijk</w:t>
            </w:r>
            <w:proofErr w:type="gramEnd"/>
            <w:r w:rsidR="00B239FA" w:rsidRPr="00E4019F">
              <w:rPr>
                <w:rFonts w:ascii="Times New Roman" w:hAnsi="Times New Roman" w:cs="Times New Roman"/>
                <w:bCs/>
                <w:color w:val="000000" w:themeColor="text1"/>
                <w:sz w:val="18"/>
                <w:szCs w:val="18"/>
              </w:rPr>
              <w:t xml:space="preserve"> nou eens naar die buizen</w:t>
            </w:r>
            <w:r w:rsidR="005B04A7">
              <w:rPr>
                <w:rFonts w:ascii="Times New Roman" w:hAnsi="Times New Roman" w:cs="Times New Roman"/>
                <w:bCs/>
                <w:color w:val="000000" w:themeColor="text1"/>
                <w:sz w:val="18"/>
                <w:szCs w:val="18"/>
              </w:rPr>
              <w:t>:</w:t>
            </w:r>
            <w:r w:rsidR="00B239FA" w:rsidRPr="00E4019F">
              <w:rPr>
                <w:rFonts w:ascii="Times New Roman" w:hAnsi="Times New Roman" w:cs="Times New Roman"/>
                <w:bCs/>
                <w:color w:val="000000" w:themeColor="text1"/>
                <w:sz w:val="18"/>
                <w:szCs w:val="18"/>
              </w:rPr>
              <w:t xml:space="preserve"> ze hebben een verschillende lengte en een verschillende wijdte.</w:t>
            </w:r>
          </w:p>
          <w:p w:rsidR="00B239FA" w:rsidRPr="00E4019F" w:rsidRDefault="00B239FA" w:rsidP="00E4019F">
            <w:pPr>
              <w:widowControl w:val="0"/>
              <w:tabs>
                <w:tab w:val="left" w:pos="284"/>
              </w:tabs>
              <w:rPr>
                <w:rFonts w:ascii="Times New Roman" w:hAnsi="Times New Roman" w:cs="Times New Roman"/>
                <w:bCs/>
                <w:color w:val="000000" w:themeColor="text1"/>
                <w:sz w:val="18"/>
                <w:szCs w:val="18"/>
              </w:rPr>
            </w:pPr>
            <w:r w:rsidRPr="00E4019F">
              <w:rPr>
                <w:rFonts w:ascii="Times New Roman" w:hAnsi="Times New Roman" w:cs="Times New Roman"/>
                <w:bCs/>
                <w:color w:val="000000" w:themeColor="text1"/>
                <w:sz w:val="18"/>
                <w:szCs w:val="18"/>
              </w:rPr>
              <w:t>L</w:t>
            </w:r>
            <w:r w:rsidRPr="00E4019F">
              <w:rPr>
                <w:rFonts w:ascii="Times New Roman" w:hAnsi="Times New Roman" w:cs="Times New Roman"/>
                <w:bCs/>
                <w:color w:val="000000" w:themeColor="text1"/>
                <w:sz w:val="18"/>
                <w:szCs w:val="18"/>
              </w:rPr>
              <w:tab/>
              <w:t>Oh ja.</w:t>
            </w:r>
          </w:p>
          <w:p w:rsidR="00B239FA" w:rsidRPr="00E4019F" w:rsidRDefault="00E4019F" w:rsidP="00E4019F">
            <w:pPr>
              <w:widowControl w:val="0"/>
              <w:tabs>
                <w:tab w:val="left" w:pos="284"/>
              </w:tabs>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D</w:t>
            </w:r>
            <w:r w:rsidR="00B239FA" w:rsidRPr="00E4019F">
              <w:rPr>
                <w:rFonts w:ascii="Times New Roman" w:hAnsi="Times New Roman" w:cs="Times New Roman"/>
                <w:bCs/>
                <w:color w:val="000000" w:themeColor="text1"/>
                <w:sz w:val="18"/>
                <w:szCs w:val="18"/>
              </w:rPr>
              <w:tab/>
              <w:t>Hoe weet je nou of het de lengte of de wijdte is, of beide?</w:t>
            </w:r>
          </w:p>
          <w:p w:rsidR="00B239FA" w:rsidRPr="00E4019F" w:rsidRDefault="00B239FA" w:rsidP="00E4019F">
            <w:pPr>
              <w:widowControl w:val="0"/>
              <w:tabs>
                <w:tab w:val="left" w:pos="284"/>
              </w:tabs>
              <w:rPr>
                <w:rFonts w:ascii="Times New Roman" w:hAnsi="Times New Roman" w:cs="Times New Roman"/>
                <w:bCs/>
                <w:color w:val="000000" w:themeColor="text1"/>
                <w:sz w:val="18"/>
                <w:szCs w:val="18"/>
              </w:rPr>
            </w:pPr>
            <w:r w:rsidRPr="00E4019F">
              <w:rPr>
                <w:rFonts w:ascii="Times New Roman" w:hAnsi="Times New Roman" w:cs="Times New Roman"/>
                <w:bCs/>
                <w:color w:val="000000" w:themeColor="text1"/>
                <w:sz w:val="18"/>
                <w:szCs w:val="18"/>
              </w:rPr>
              <w:t>L</w:t>
            </w:r>
            <w:r w:rsidRPr="00E4019F">
              <w:rPr>
                <w:rFonts w:ascii="Times New Roman" w:hAnsi="Times New Roman" w:cs="Times New Roman"/>
                <w:bCs/>
                <w:color w:val="000000" w:themeColor="text1"/>
                <w:sz w:val="18"/>
                <w:szCs w:val="18"/>
              </w:rPr>
              <w:tab/>
            </w:r>
            <w:r w:rsidR="00001642">
              <w:rPr>
                <w:rFonts w:ascii="Times New Roman" w:hAnsi="Times New Roman" w:cs="Times New Roman"/>
                <w:bCs/>
                <w:color w:val="000000" w:themeColor="text1"/>
                <w:sz w:val="18"/>
                <w:szCs w:val="18"/>
              </w:rPr>
              <w:t>?</w:t>
            </w:r>
            <w:proofErr w:type="gramStart"/>
            <w:r w:rsidR="00001642">
              <w:rPr>
                <w:rFonts w:ascii="Times New Roman" w:hAnsi="Times New Roman" w:cs="Times New Roman"/>
                <w:bCs/>
                <w:color w:val="000000" w:themeColor="text1"/>
                <w:sz w:val="18"/>
                <w:szCs w:val="18"/>
              </w:rPr>
              <w:t>?</w:t>
            </w:r>
            <w:r w:rsidRPr="00E4019F">
              <w:rPr>
                <w:rFonts w:ascii="Times New Roman" w:hAnsi="Times New Roman" w:cs="Times New Roman"/>
                <w:bCs/>
                <w:color w:val="000000" w:themeColor="text1"/>
                <w:sz w:val="18"/>
                <w:szCs w:val="18"/>
              </w:rPr>
              <w:t>?</w:t>
            </w:r>
            <w:proofErr w:type="gramEnd"/>
          </w:p>
          <w:p w:rsidR="00E4019F" w:rsidRPr="00E4019F" w:rsidRDefault="00E4019F" w:rsidP="00E4019F">
            <w:pPr>
              <w:widowControl w:val="0"/>
              <w:tabs>
                <w:tab w:val="left" w:pos="284"/>
              </w:tabs>
              <w:ind w:left="284" w:hanging="284"/>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D</w:t>
            </w:r>
            <w:r w:rsidRPr="00E4019F">
              <w:rPr>
                <w:rFonts w:ascii="Times New Roman" w:hAnsi="Times New Roman" w:cs="Times New Roman"/>
                <w:bCs/>
                <w:color w:val="000000" w:themeColor="text1"/>
                <w:sz w:val="18"/>
                <w:szCs w:val="18"/>
              </w:rPr>
              <w:tab/>
              <w:t>Dat weet je niet hè? Als je twee dingen verandert, dan kun je niet weten welke het effect heeft.</w:t>
            </w:r>
          </w:p>
          <w:p w:rsidR="00E4019F" w:rsidRPr="00E4019F" w:rsidRDefault="00E4019F" w:rsidP="00E4019F">
            <w:pPr>
              <w:widowControl w:val="0"/>
              <w:tabs>
                <w:tab w:val="left" w:pos="284"/>
              </w:tabs>
              <w:rPr>
                <w:rFonts w:ascii="Times New Roman" w:hAnsi="Times New Roman" w:cs="Times New Roman"/>
                <w:bCs/>
                <w:color w:val="000000" w:themeColor="text1"/>
                <w:sz w:val="18"/>
                <w:szCs w:val="18"/>
              </w:rPr>
            </w:pPr>
            <w:r w:rsidRPr="00E4019F">
              <w:rPr>
                <w:rFonts w:ascii="Times New Roman" w:hAnsi="Times New Roman" w:cs="Times New Roman"/>
                <w:bCs/>
                <w:color w:val="000000" w:themeColor="text1"/>
                <w:sz w:val="18"/>
                <w:szCs w:val="18"/>
              </w:rPr>
              <w:t>L</w:t>
            </w:r>
            <w:r w:rsidRPr="00E4019F">
              <w:rPr>
                <w:rFonts w:ascii="Times New Roman" w:hAnsi="Times New Roman" w:cs="Times New Roman"/>
                <w:bCs/>
                <w:color w:val="000000" w:themeColor="text1"/>
                <w:sz w:val="18"/>
                <w:szCs w:val="18"/>
              </w:rPr>
              <w:tab/>
              <w:t>Dat zal wel niet.</w:t>
            </w:r>
          </w:p>
          <w:p w:rsidR="00B239FA" w:rsidRPr="00E4019F" w:rsidRDefault="00E4019F" w:rsidP="00E4019F">
            <w:pPr>
              <w:widowControl w:val="0"/>
              <w:tabs>
                <w:tab w:val="left" w:pos="284"/>
              </w:tabs>
              <w:ind w:left="284" w:hanging="284"/>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D</w:t>
            </w:r>
            <w:r w:rsidRPr="00E4019F">
              <w:rPr>
                <w:rFonts w:ascii="Times New Roman" w:hAnsi="Times New Roman" w:cs="Times New Roman"/>
                <w:bCs/>
                <w:color w:val="000000" w:themeColor="text1"/>
                <w:sz w:val="18"/>
                <w:szCs w:val="18"/>
              </w:rPr>
              <w:tab/>
              <w:t>Oké, ga maar weer terug en kies twee buizen die dezelfde lengte hebben, maar verschillende wijdte, en probeer het daar eens mee.</w:t>
            </w:r>
          </w:p>
        </w:tc>
      </w:tr>
    </w:tbl>
    <w:p w:rsidR="00B239FA" w:rsidRDefault="00B239FA" w:rsidP="00B239FA">
      <w:pPr>
        <w:widowControl w:val="0"/>
        <w:tabs>
          <w:tab w:val="left" w:pos="340"/>
        </w:tabs>
        <w:ind w:left="340" w:hanging="340"/>
        <w:rPr>
          <w:rFonts w:ascii="Times New Roman" w:hAnsi="Times New Roman" w:cs="Times New Roman"/>
          <w:bCs/>
          <w:color w:val="000000" w:themeColor="text1"/>
          <w:sz w:val="20"/>
          <w:szCs w:val="20"/>
        </w:rPr>
      </w:pPr>
    </w:p>
    <w:p w:rsidR="00E4019F" w:rsidRPr="00E4019F" w:rsidRDefault="00E4019F" w:rsidP="00E4019F">
      <w:pPr>
        <w:pStyle w:val="Lijstalinea"/>
        <w:widowControl w:val="0"/>
        <w:numPr>
          <w:ilvl w:val="0"/>
          <w:numId w:val="47"/>
        </w:numPr>
        <w:tabs>
          <w:tab w:val="left" w:pos="340"/>
        </w:tabs>
        <w:ind w:left="340" w:hanging="340"/>
        <w:rPr>
          <w:rFonts w:ascii="Times New Roman" w:hAnsi="Times New Roman" w:cs="Times New Roman"/>
          <w:bCs/>
          <w:color w:val="000000" w:themeColor="text1"/>
          <w:sz w:val="20"/>
          <w:szCs w:val="20"/>
        </w:rPr>
      </w:pPr>
      <w:r w:rsidRPr="00E4019F">
        <w:rPr>
          <w:rFonts w:ascii="Times New Roman" w:hAnsi="Times New Roman" w:cs="Times New Roman"/>
          <w:bCs/>
          <w:color w:val="000000" w:themeColor="text1"/>
          <w:sz w:val="20"/>
          <w:szCs w:val="20"/>
        </w:rPr>
        <w:t>Welk vakinhoudelijk probleem op het gebied van experimenteel onderzoek is in deze</w:t>
      </w:r>
      <w:r w:rsidR="00001642">
        <w:rPr>
          <w:rFonts w:ascii="Times New Roman" w:hAnsi="Times New Roman" w:cs="Times New Roman"/>
          <w:bCs/>
          <w:color w:val="000000" w:themeColor="text1"/>
          <w:sz w:val="20"/>
          <w:szCs w:val="20"/>
        </w:rPr>
        <w:t xml:space="preserve"> dialoog tussen</w:t>
      </w:r>
      <w:r w:rsidRPr="00E4019F">
        <w:rPr>
          <w:rFonts w:ascii="Times New Roman" w:hAnsi="Times New Roman" w:cs="Times New Roman"/>
          <w:bCs/>
          <w:color w:val="000000" w:themeColor="text1"/>
          <w:sz w:val="20"/>
          <w:szCs w:val="20"/>
        </w:rPr>
        <w:t xml:space="preserve"> leraar</w:t>
      </w:r>
      <w:r w:rsidR="00001642">
        <w:rPr>
          <w:rFonts w:ascii="Times New Roman" w:hAnsi="Times New Roman" w:cs="Times New Roman"/>
          <w:bCs/>
          <w:color w:val="000000" w:themeColor="text1"/>
          <w:sz w:val="20"/>
          <w:szCs w:val="20"/>
        </w:rPr>
        <w:t xml:space="preserve"> en </w:t>
      </w:r>
      <w:r w:rsidRPr="00E4019F">
        <w:rPr>
          <w:rFonts w:ascii="Times New Roman" w:hAnsi="Times New Roman" w:cs="Times New Roman"/>
          <w:bCs/>
          <w:color w:val="000000" w:themeColor="text1"/>
          <w:sz w:val="20"/>
          <w:szCs w:val="20"/>
        </w:rPr>
        <w:t>leerling aan de orde?</w:t>
      </w:r>
    </w:p>
    <w:p w:rsidR="00E4019F" w:rsidRPr="00E4019F" w:rsidRDefault="00E4019F" w:rsidP="00E4019F">
      <w:pPr>
        <w:pStyle w:val="Lijstalinea"/>
        <w:widowControl w:val="0"/>
        <w:numPr>
          <w:ilvl w:val="0"/>
          <w:numId w:val="47"/>
        </w:numPr>
        <w:tabs>
          <w:tab w:val="left" w:pos="340"/>
        </w:tabs>
        <w:ind w:left="340" w:hanging="340"/>
        <w:rPr>
          <w:rFonts w:ascii="Times New Roman" w:hAnsi="Times New Roman" w:cs="Times New Roman"/>
          <w:bCs/>
          <w:color w:val="000000" w:themeColor="text1"/>
          <w:sz w:val="20"/>
          <w:szCs w:val="20"/>
        </w:rPr>
      </w:pPr>
      <w:r w:rsidRPr="00E4019F">
        <w:rPr>
          <w:rFonts w:ascii="Times New Roman" w:hAnsi="Times New Roman" w:cs="Times New Roman"/>
          <w:bCs/>
          <w:color w:val="000000" w:themeColor="text1"/>
          <w:sz w:val="20"/>
          <w:szCs w:val="20"/>
        </w:rPr>
        <w:t>Hoe beoordeel je de reactie(s) van de leraar op de uitingen van de leerling? Let daarbij vooral op de effectiviteit van het onderwijsleerproces.</w:t>
      </w:r>
    </w:p>
    <w:p w:rsidR="00E4019F" w:rsidRPr="00E4019F" w:rsidRDefault="00E4019F" w:rsidP="00E4019F">
      <w:pPr>
        <w:pStyle w:val="Lijstalinea"/>
        <w:widowControl w:val="0"/>
        <w:numPr>
          <w:ilvl w:val="0"/>
          <w:numId w:val="47"/>
        </w:numPr>
        <w:tabs>
          <w:tab w:val="left" w:pos="340"/>
        </w:tabs>
        <w:ind w:left="340" w:hanging="340"/>
        <w:rPr>
          <w:rFonts w:ascii="Times New Roman" w:hAnsi="Times New Roman" w:cs="Times New Roman"/>
          <w:bCs/>
          <w:color w:val="000000" w:themeColor="text1"/>
          <w:sz w:val="20"/>
          <w:szCs w:val="20"/>
        </w:rPr>
      </w:pPr>
      <w:r w:rsidRPr="00E4019F">
        <w:rPr>
          <w:rFonts w:ascii="Times New Roman" w:hAnsi="Times New Roman" w:cs="Times New Roman"/>
          <w:bCs/>
          <w:color w:val="000000" w:themeColor="text1"/>
          <w:sz w:val="20"/>
          <w:szCs w:val="20"/>
        </w:rPr>
        <w:t>Bedenk een betere manier om als leraar op de uitingen van de leerling te reageren. En geef aan waarom dat volgens jou een betere manier is.</w:t>
      </w:r>
    </w:p>
    <w:p w:rsidR="00E4019F" w:rsidRDefault="00E4019F" w:rsidP="00B239FA">
      <w:pPr>
        <w:widowControl w:val="0"/>
        <w:tabs>
          <w:tab w:val="left" w:pos="340"/>
        </w:tabs>
        <w:ind w:left="340" w:hanging="340"/>
        <w:rPr>
          <w:rFonts w:ascii="Times New Roman" w:hAnsi="Times New Roman" w:cs="Times New Roman"/>
          <w:bCs/>
          <w:color w:val="000000" w:themeColor="text1"/>
          <w:sz w:val="20"/>
          <w:szCs w:val="20"/>
        </w:rPr>
      </w:pPr>
    </w:p>
    <w:p w:rsidR="00E4019F" w:rsidRPr="00E4019F" w:rsidRDefault="00E4019F" w:rsidP="00B239FA">
      <w:pPr>
        <w:widowControl w:val="0"/>
        <w:tabs>
          <w:tab w:val="left" w:pos="340"/>
        </w:tabs>
        <w:ind w:left="340" w:hanging="340"/>
        <w:rPr>
          <w:rFonts w:ascii="Times New Roman" w:hAnsi="Times New Roman" w:cs="Times New Roman"/>
          <w:b/>
          <w:bCs/>
          <w:color w:val="0070C0"/>
          <w:sz w:val="20"/>
          <w:szCs w:val="20"/>
        </w:rPr>
      </w:pPr>
      <w:r w:rsidRPr="00E4019F">
        <w:rPr>
          <w:rFonts w:ascii="Times New Roman" w:hAnsi="Times New Roman" w:cs="Times New Roman"/>
          <w:b/>
          <w:bCs/>
          <w:color w:val="000000" w:themeColor="text1"/>
          <w:sz w:val="20"/>
          <w:szCs w:val="20"/>
        </w:rPr>
        <w:t>2</w:t>
      </w:r>
      <w:r w:rsidRPr="00E4019F">
        <w:rPr>
          <w:rFonts w:ascii="Times New Roman" w:hAnsi="Times New Roman" w:cs="Times New Roman"/>
          <w:b/>
          <w:bCs/>
          <w:color w:val="000000" w:themeColor="text1"/>
          <w:sz w:val="20"/>
          <w:szCs w:val="20"/>
        </w:rPr>
        <w:tab/>
      </w:r>
      <w:r w:rsidRPr="00E4019F">
        <w:rPr>
          <w:rFonts w:ascii="Times New Roman" w:hAnsi="Times New Roman" w:cs="Times New Roman"/>
          <w:b/>
          <w:bCs/>
          <w:color w:val="0070C0"/>
          <w:sz w:val="20"/>
          <w:szCs w:val="20"/>
        </w:rPr>
        <w:t>Uitwisselen</w:t>
      </w:r>
    </w:p>
    <w:p w:rsidR="00E4019F" w:rsidRDefault="00E4019F" w:rsidP="00B239FA">
      <w:pPr>
        <w:widowControl w:val="0"/>
        <w:tabs>
          <w:tab w:val="left" w:pos="340"/>
        </w:tabs>
        <w:ind w:left="340" w:hanging="340"/>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ab/>
        <w:t xml:space="preserve">Wissel je antwoorden op de vragen bij opdracht </w:t>
      </w:r>
      <w:r w:rsidRPr="00E4019F">
        <w:rPr>
          <w:rFonts w:ascii="Times New Roman" w:hAnsi="Times New Roman" w:cs="Times New Roman"/>
          <w:b/>
          <w:bCs/>
          <w:color w:val="000000" w:themeColor="text1"/>
          <w:sz w:val="20"/>
          <w:szCs w:val="20"/>
        </w:rPr>
        <w:t>1</w:t>
      </w:r>
      <w:r>
        <w:rPr>
          <w:rFonts w:ascii="Times New Roman" w:hAnsi="Times New Roman" w:cs="Times New Roman"/>
          <w:bCs/>
          <w:color w:val="000000" w:themeColor="text1"/>
          <w:sz w:val="20"/>
          <w:szCs w:val="20"/>
        </w:rPr>
        <w:t xml:space="preserve"> onderling uit, en probeer met elkaar tot overeenstemming te komen over een betere manier om als leraar op de uitingen van de leerling te reageren.</w:t>
      </w:r>
    </w:p>
    <w:p w:rsidR="00E4019F" w:rsidRDefault="00E4019F" w:rsidP="00B239FA">
      <w:pPr>
        <w:widowControl w:val="0"/>
        <w:tabs>
          <w:tab w:val="left" w:pos="340"/>
        </w:tabs>
        <w:ind w:left="340" w:hanging="340"/>
        <w:rPr>
          <w:rFonts w:ascii="Times New Roman" w:hAnsi="Times New Roman" w:cs="Times New Roman"/>
          <w:bCs/>
          <w:color w:val="000000" w:themeColor="text1"/>
          <w:sz w:val="20"/>
          <w:szCs w:val="20"/>
        </w:rPr>
      </w:pPr>
    </w:p>
    <w:p w:rsidR="00E4019F" w:rsidRPr="00E4019F" w:rsidRDefault="00E4019F" w:rsidP="00B239FA">
      <w:pPr>
        <w:widowControl w:val="0"/>
        <w:tabs>
          <w:tab w:val="left" w:pos="340"/>
        </w:tabs>
        <w:ind w:left="340" w:hanging="340"/>
        <w:rPr>
          <w:rFonts w:ascii="Times New Roman" w:hAnsi="Times New Roman" w:cs="Times New Roman"/>
          <w:b/>
          <w:bCs/>
          <w:color w:val="0070C0"/>
          <w:sz w:val="20"/>
          <w:szCs w:val="20"/>
        </w:rPr>
      </w:pPr>
      <w:r w:rsidRPr="00E4019F">
        <w:rPr>
          <w:rFonts w:ascii="Times New Roman" w:hAnsi="Times New Roman" w:cs="Times New Roman"/>
          <w:b/>
          <w:bCs/>
          <w:color w:val="000000" w:themeColor="text1"/>
          <w:sz w:val="20"/>
          <w:szCs w:val="20"/>
        </w:rPr>
        <w:t>3</w:t>
      </w:r>
      <w:r w:rsidRPr="00E4019F">
        <w:rPr>
          <w:rFonts w:ascii="Times New Roman" w:hAnsi="Times New Roman" w:cs="Times New Roman"/>
          <w:b/>
          <w:bCs/>
          <w:color w:val="000000" w:themeColor="text1"/>
          <w:sz w:val="20"/>
          <w:szCs w:val="20"/>
        </w:rPr>
        <w:tab/>
      </w:r>
      <w:r w:rsidRPr="00E4019F">
        <w:rPr>
          <w:rFonts w:ascii="Times New Roman" w:hAnsi="Times New Roman" w:cs="Times New Roman"/>
          <w:b/>
          <w:bCs/>
          <w:color w:val="0070C0"/>
          <w:sz w:val="20"/>
          <w:szCs w:val="20"/>
        </w:rPr>
        <w:t>Evalueren</w:t>
      </w:r>
    </w:p>
    <w:p w:rsidR="00E4019F" w:rsidRDefault="005B04A7" w:rsidP="00B239FA">
      <w:pPr>
        <w:widowControl w:val="0"/>
        <w:tabs>
          <w:tab w:val="left" w:pos="340"/>
        </w:tabs>
        <w:ind w:left="340" w:hanging="340"/>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ab/>
        <w:t>Hieronder is een alternatieve</w:t>
      </w:r>
      <w:r w:rsidR="00001642">
        <w:rPr>
          <w:rFonts w:ascii="Times New Roman" w:hAnsi="Times New Roman" w:cs="Times New Roman"/>
          <w:bCs/>
          <w:color w:val="000000" w:themeColor="text1"/>
          <w:sz w:val="20"/>
          <w:szCs w:val="20"/>
        </w:rPr>
        <w:t xml:space="preserve"> dialoog tussen </w:t>
      </w:r>
      <w:r>
        <w:rPr>
          <w:rFonts w:ascii="Times New Roman" w:hAnsi="Times New Roman" w:cs="Times New Roman"/>
          <w:bCs/>
          <w:color w:val="000000" w:themeColor="text1"/>
          <w:sz w:val="20"/>
          <w:szCs w:val="20"/>
        </w:rPr>
        <w:t>leraar</w:t>
      </w:r>
      <w:r w:rsidR="00001642">
        <w:rPr>
          <w:rFonts w:ascii="Times New Roman" w:hAnsi="Times New Roman" w:cs="Times New Roman"/>
          <w:bCs/>
          <w:color w:val="000000" w:themeColor="text1"/>
          <w:sz w:val="20"/>
          <w:szCs w:val="20"/>
        </w:rPr>
        <w:t xml:space="preserve"> en </w:t>
      </w:r>
      <w:r>
        <w:rPr>
          <w:rFonts w:ascii="Times New Roman" w:hAnsi="Times New Roman" w:cs="Times New Roman"/>
          <w:bCs/>
          <w:color w:val="000000" w:themeColor="text1"/>
          <w:sz w:val="20"/>
          <w:szCs w:val="20"/>
        </w:rPr>
        <w:t>leerling</w:t>
      </w:r>
      <w:r w:rsidR="00001642">
        <w:rPr>
          <w:rFonts w:ascii="Times New Roman"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rPr>
        <w:t>weergegeven. Lees deze alternatieve</w:t>
      </w:r>
      <w:r w:rsidR="00001642">
        <w:rPr>
          <w:rFonts w:ascii="Times New Roman" w:hAnsi="Times New Roman" w:cs="Times New Roman"/>
          <w:bCs/>
          <w:color w:val="000000" w:themeColor="text1"/>
          <w:sz w:val="20"/>
          <w:szCs w:val="20"/>
        </w:rPr>
        <w:t xml:space="preserve"> reactie van de </w:t>
      </w:r>
      <w:r>
        <w:rPr>
          <w:rFonts w:ascii="Times New Roman" w:hAnsi="Times New Roman" w:cs="Times New Roman"/>
          <w:bCs/>
          <w:color w:val="000000" w:themeColor="text1"/>
          <w:sz w:val="20"/>
          <w:szCs w:val="20"/>
        </w:rPr>
        <w:t>leraar, en geef antwoord op de volgende vragen.</w:t>
      </w:r>
    </w:p>
    <w:p w:rsidR="005B04A7" w:rsidRPr="005B04A7" w:rsidRDefault="005B04A7" w:rsidP="005B04A7">
      <w:pPr>
        <w:pStyle w:val="Lijstalinea"/>
        <w:widowControl w:val="0"/>
        <w:numPr>
          <w:ilvl w:val="0"/>
          <w:numId w:val="48"/>
        </w:numPr>
        <w:tabs>
          <w:tab w:val="left" w:pos="340"/>
        </w:tabs>
        <w:ind w:left="340" w:hanging="340"/>
        <w:rPr>
          <w:rFonts w:ascii="Times New Roman" w:hAnsi="Times New Roman" w:cs="Times New Roman"/>
          <w:bCs/>
          <w:color w:val="000000" w:themeColor="text1"/>
          <w:sz w:val="20"/>
          <w:szCs w:val="20"/>
        </w:rPr>
      </w:pPr>
      <w:r w:rsidRPr="005B04A7">
        <w:rPr>
          <w:rFonts w:ascii="Times New Roman" w:hAnsi="Times New Roman" w:cs="Times New Roman"/>
          <w:bCs/>
          <w:color w:val="000000" w:themeColor="text1"/>
          <w:sz w:val="20"/>
          <w:szCs w:val="20"/>
        </w:rPr>
        <w:t>In welke opzichten verschilt deze alternatieve reactie</w:t>
      </w:r>
      <w:r w:rsidR="00001642">
        <w:rPr>
          <w:rFonts w:ascii="Times New Roman" w:hAnsi="Times New Roman" w:cs="Times New Roman"/>
          <w:bCs/>
          <w:color w:val="000000" w:themeColor="text1"/>
          <w:sz w:val="20"/>
          <w:szCs w:val="20"/>
        </w:rPr>
        <w:t xml:space="preserve"> van de leraar</w:t>
      </w:r>
      <w:r w:rsidRPr="005B04A7">
        <w:rPr>
          <w:rFonts w:ascii="Times New Roman" w:hAnsi="Times New Roman" w:cs="Times New Roman"/>
          <w:bCs/>
          <w:color w:val="000000" w:themeColor="text1"/>
          <w:sz w:val="20"/>
          <w:szCs w:val="20"/>
        </w:rPr>
        <w:t xml:space="preserve"> met de reactie in de vorige dialoog? Waardoor zou deze alternatieve reactie</w:t>
      </w:r>
      <w:r w:rsidR="00001642">
        <w:rPr>
          <w:rFonts w:ascii="Times New Roman" w:hAnsi="Times New Roman" w:cs="Times New Roman"/>
          <w:bCs/>
          <w:color w:val="000000" w:themeColor="text1"/>
          <w:sz w:val="20"/>
          <w:szCs w:val="20"/>
        </w:rPr>
        <w:t xml:space="preserve"> van de leraar</w:t>
      </w:r>
      <w:r w:rsidRPr="005B04A7">
        <w:rPr>
          <w:rFonts w:ascii="Times New Roman" w:hAnsi="Times New Roman" w:cs="Times New Roman"/>
          <w:bCs/>
          <w:color w:val="000000" w:themeColor="text1"/>
          <w:sz w:val="20"/>
          <w:szCs w:val="20"/>
        </w:rPr>
        <w:t xml:space="preserve"> wel eens effectiever kunnen zijn?</w:t>
      </w:r>
    </w:p>
    <w:p w:rsidR="005B04A7" w:rsidRDefault="005B04A7" w:rsidP="005B04A7">
      <w:pPr>
        <w:pStyle w:val="Lijstalinea"/>
        <w:widowControl w:val="0"/>
        <w:numPr>
          <w:ilvl w:val="0"/>
          <w:numId w:val="48"/>
        </w:numPr>
        <w:tabs>
          <w:tab w:val="left" w:pos="340"/>
        </w:tabs>
        <w:ind w:left="340" w:hanging="340"/>
        <w:rPr>
          <w:rFonts w:ascii="Times New Roman" w:hAnsi="Times New Roman" w:cs="Times New Roman"/>
          <w:bCs/>
          <w:color w:val="000000" w:themeColor="text1"/>
          <w:sz w:val="20"/>
          <w:szCs w:val="20"/>
        </w:rPr>
      </w:pPr>
      <w:r w:rsidRPr="005B04A7">
        <w:rPr>
          <w:rFonts w:ascii="Times New Roman" w:hAnsi="Times New Roman" w:cs="Times New Roman"/>
          <w:bCs/>
          <w:color w:val="000000" w:themeColor="text1"/>
          <w:sz w:val="20"/>
          <w:szCs w:val="20"/>
        </w:rPr>
        <w:t>Vergelijk de alternatieve reactie</w:t>
      </w:r>
      <w:r w:rsidR="00001642">
        <w:rPr>
          <w:rFonts w:ascii="Times New Roman" w:hAnsi="Times New Roman" w:cs="Times New Roman"/>
          <w:bCs/>
          <w:color w:val="000000" w:themeColor="text1"/>
          <w:sz w:val="20"/>
          <w:szCs w:val="20"/>
        </w:rPr>
        <w:t xml:space="preserve"> van de leraar</w:t>
      </w:r>
      <w:r w:rsidRPr="005B04A7">
        <w:rPr>
          <w:rFonts w:ascii="Times New Roman" w:hAnsi="Times New Roman" w:cs="Times New Roman"/>
          <w:bCs/>
          <w:color w:val="000000" w:themeColor="text1"/>
          <w:sz w:val="20"/>
          <w:szCs w:val="20"/>
        </w:rPr>
        <w:t xml:space="preserve"> met je eigen ideeën uit opdracht </w:t>
      </w:r>
      <w:r w:rsidRPr="00001642">
        <w:rPr>
          <w:rFonts w:ascii="Times New Roman" w:hAnsi="Times New Roman" w:cs="Times New Roman"/>
          <w:b/>
          <w:bCs/>
          <w:color w:val="000000" w:themeColor="text1"/>
          <w:sz w:val="20"/>
          <w:szCs w:val="20"/>
        </w:rPr>
        <w:t>1</w:t>
      </w:r>
      <w:r w:rsidRPr="005B04A7">
        <w:rPr>
          <w:rFonts w:ascii="Times New Roman" w:hAnsi="Times New Roman" w:cs="Times New Roman"/>
          <w:bCs/>
          <w:color w:val="000000" w:themeColor="text1"/>
          <w:sz w:val="20"/>
          <w:szCs w:val="20"/>
        </w:rPr>
        <w:t xml:space="preserve"> </w:t>
      </w:r>
      <w:r w:rsidR="00001642">
        <w:rPr>
          <w:rFonts w:ascii="Times New Roman" w:hAnsi="Times New Roman" w:cs="Times New Roman"/>
          <w:bCs/>
          <w:color w:val="000000" w:themeColor="text1"/>
          <w:sz w:val="20"/>
          <w:szCs w:val="20"/>
        </w:rPr>
        <w:t xml:space="preserve">en de gezamenlijke ideeën uit opdracht </w:t>
      </w:r>
      <w:r w:rsidR="00001642" w:rsidRPr="00001642">
        <w:rPr>
          <w:rFonts w:ascii="Times New Roman" w:hAnsi="Times New Roman" w:cs="Times New Roman"/>
          <w:b/>
          <w:bCs/>
          <w:color w:val="000000" w:themeColor="text1"/>
          <w:sz w:val="20"/>
          <w:szCs w:val="20"/>
        </w:rPr>
        <w:t>2</w:t>
      </w:r>
      <w:r w:rsidR="00001642">
        <w:rPr>
          <w:rFonts w:ascii="Times New Roman" w:hAnsi="Times New Roman" w:cs="Times New Roman"/>
          <w:bCs/>
          <w:color w:val="000000" w:themeColor="text1"/>
          <w:sz w:val="20"/>
          <w:szCs w:val="20"/>
        </w:rPr>
        <w:t xml:space="preserve"> </w:t>
      </w:r>
      <w:r w:rsidRPr="005B04A7">
        <w:rPr>
          <w:rFonts w:ascii="Times New Roman" w:hAnsi="Times New Roman" w:cs="Times New Roman"/>
          <w:bCs/>
          <w:color w:val="000000" w:themeColor="text1"/>
          <w:sz w:val="20"/>
          <w:szCs w:val="20"/>
        </w:rPr>
        <w:t xml:space="preserve">over een betere manier om als leraar op de uitingen van de leerling te reageren. Welke van </w:t>
      </w:r>
      <w:r w:rsidR="00001642">
        <w:rPr>
          <w:rFonts w:ascii="Times New Roman" w:hAnsi="Times New Roman" w:cs="Times New Roman"/>
          <w:bCs/>
          <w:color w:val="000000" w:themeColor="text1"/>
          <w:sz w:val="20"/>
          <w:szCs w:val="20"/>
        </w:rPr>
        <w:t xml:space="preserve">die </w:t>
      </w:r>
      <w:r w:rsidRPr="005B04A7">
        <w:rPr>
          <w:rFonts w:ascii="Times New Roman" w:hAnsi="Times New Roman" w:cs="Times New Roman"/>
          <w:bCs/>
          <w:color w:val="000000" w:themeColor="text1"/>
          <w:sz w:val="20"/>
          <w:szCs w:val="20"/>
        </w:rPr>
        <w:t>ideeën herken je in de alternatieve reactie</w:t>
      </w:r>
      <w:r w:rsidR="00001642">
        <w:rPr>
          <w:rFonts w:ascii="Times New Roman" w:hAnsi="Times New Roman" w:cs="Times New Roman"/>
          <w:bCs/>
          <w:color w:val="000000" w:themeColor="text1"/>
          <w:sz w:val="20"/>
          <w:szCs w:val="20"/>
        </w:rPr>
        <w:t xml:space="preserve"> van de leraar</w:t>
      </w:r>
      <w:r w:rsidRPr="005B04A7">
        <w:rPr>
          <w:rFonts w:ascii="Times New Roman" w:hAnsi="Times New Roman" w:cs="Times New Roman"/>
          <w:bCs/>
          <w:color w:val="000000" w:themeColor="text1"/>
          <w:sz w:val="20"/>
          <w:szCs w:val="20"/>
        </w:rPr>
        <w:t>, en welke niet?</w:t>
      </w:r>
    </w:p>
    <w:p w:rsidR="005B04A7" w:rsidRDefault="005B04A7" w:rsidP="005B04A7">
      <w:pPr>
        <w:widowControl w:val="0"/>
        <w:tabs>
          <w:tab w:val="left" w:pos="340"/>
        </w:tabs>
        <w:rPr>
          <w:rFonts w:ascii="Times New Roman" w:hAnsi="Times New Roman" w:cs="Times New Roman"/>
          <w:bCs/>
          <w:color w:val="000000" w:themeColor="text1"/>
          <w:sz w:val="20"/>
          <w:szCs w:val="20"/>
        </w:rPr>
      </w:pPr>
    </w:p>
    <w:tbl>
      <w:tblPr>
        <w:tblStyle w:val="Tabelraster"/>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57" w:type="dxa"/>
          <w:left w:w="57" w:type="dxa"/>
          <w:bottom w:w="57" w:type="dxa"/>
          <w:right w:w="57" w:type="dxa"/>
        </w:tblCellMar>
        <w:tblLook w:val="04A0" w:firstRow="1" w:lastRow="0" w:firstColumn="1" w:lastColumn="0" w:noHBand="0" w:noVBand="1"/>
      </w:tblPr>
      <w:tblGrid>
        <w:gridCol w:w="6576"/>
      </w:tblGrid>
      <w:tr w:rsidR="005B04A7" w:rsidRPr="00001642" w:rsidTr="00001642">
        <w:tc>
          <w:tcPr>
            <w:tcW w:w="6659" w:type="dxa"/>
            <w:shd w:val="clear" w:color="auto" w:fill="D9D9D9" w:themeFill="background1" w:themeFillShade="D9"/>
          </w:tcPr>
          <w:p w:rsidR="005B04A7" w:rsidRPr="00001642" w:rsidRDefault="005B04A7" w:rsidP="00001642">
            <w:pPr>
              <w:widowControl w:val="0"/>
              <w:tabs>
                <w:tab w:val="left" w:pos="284"/>
              </w:tabs>
              <w:rPr>
                <w:rFonts w:ascii="Times New Roman" w:hAnsi="Times New Roman" w:cs="Times New Roman"/>
                <w:bCs/>
                <w:color w:val="000000" w:themeColor="text1"/>
                <w:sz w:val="18"/>
                <w:szCs w:val="18"/>
              </w:rPr>
            </w:pPr>
            <w:r w:rsidRPr="00001642">
              <w:rPr>
                <w:rFonts w:ascii="Times New Roman" w:hAnsi="Times New Roman" w:cs="Times New Roman"/>
                <w:bCs/>
                <w:color w:val="000000" w:themeColor="text1"/>
                <w:sz w:val="18"/>
                <w:szCs w:val="18"/>
              </w:rPr>
              <w:t>D</w:t>
            </w:r>
            <w:r w:rsidRPr="00001642">
              <w:rPr>
                <w:rFonts w:ascii="Times New Roman" w:hAnsi="Times New Roman" w:cs="Times New Roman"/>
                <w:bCs/>
                <w:color w:val="000000" w:themeColor="text1"/>
                <w:sz w:val="18"/>
                <w:szCs w:val="18"/>
              </w:rPr>
              <w:tab/>
              <w:t>Hoe weet je dat de wijdte invloed heeft op de toonhoogte?</w:t>
            </w:r>
          </w:p>
          <w:p w:rsidR="005B04A7" w:rsidRPr="00001642" w:rsidRDefault="005B04A7" w:rsidP="00001642">
            <w:pPr>
              <w:widowControl w:val="0"/>
              <w:tabs>
                <w:tab w:val="left" w:pos="284"/>
              </w:tabs>
              <w:rPr>
                <w:rFonts w:ascii="Times New Roman" w:hAnsi="Times New Roman" w:cs="Times New Roman"/>
                <w:bCs/>
                <w:color w:val="000000" w:themeColor="text1"/>
                <w:sz w:val="18"/>
                <w:szCs w:val="18"/>
              </w:rPr>
            </w:pPr>
            <w:r w:rsidRPr="00001642">
              <w:rPr>
                <w:rFonts w:ascii="Times New Roman" w:hAnsi="Times New Roman" w:cs="Times New Roman"/>
                <w:bCs/>
                <w:color w:val="000000" w:themeColor="text1"/>
                <w:sz w:val="18"/>
                <w:szCs w:val="18"/>
              </w:rPr>
              <w:t>L</w:t>
            </w:r>
            <w:r w:rsidRPr="00001642">
              <w:rPr>
                <w:rFonts w:ascii="Times New Roman" w:hAnsi="Times New Roman" w:cs="Times New Roman"/>
                <w:bCs/>
                <w:color w:val="000000" w:themeColor="text1"/>
                <w:sz w:val="18"/>
                <w:szCs w:val="18"/>
              </w:rPr>
              <w:tab/>
              <w:t>De wijde geeft een hogere toon.</w:t>
            </w:r>
          </w:p>
          <w:p w:rsidR="005B04A7" w:rsidRPr="00001642" w:rsidRDefault="005B04A7" w:rsidP="00001642">
            <w:pPr>
              <w:widowControl w:val="0"/>
              <w:tabs>
                <w:tab w:val="left" w:pos="284"/>
              </w:tabs>
              <w:rPr>
                <w:rFonts w:ascii="Times New Roman" w:hAnsi="Times New Roman" w:cs="Times New Roman"/>
                <w:bCs/>
                <w:color w:val="000000" w:themeColor="text1"/>
                <w:sz w:val="18"/>
                <w:szCs w:val="18"/>
              </w:rPr>
            </w:pPr>
            <w:r w:rsidRPr="00001642">
              <w:rPr>
                <w:rFonts w:ascii="Times New Roman" w:hAnsi="Times New Roman" w:cs="Times New Roman"/>
                <w:bCs/>
                <w:color w:val="000000" w:themeColor="text1"/>
                <w:sz w:val="18"/>
                <w:szCs w:val="18"/>
              </w:rPr>
              <w:lastRenderedPageBreak/>
              <w:t>D</w:t>
            </w:r>
            <w:r w:rsidRPr="00001642">
              <w:rPr>
                <w:rFonts w:ascii="Times New Roman" w:hAnsi="Times New Roman" w:cs="Times New Roman"/>
                <w:bCs/>
                <w:color w:val="000000" w:themeColor="text1"/>
                <w:sz w:val="18"/>
                <w:szCs w:val="18"/>
              </w:rPr>
              <w:tab/>
              <w:t>Kijk eens naar die buizen. Hoe verschillen ze van elkaar?</w:t>
            </w:r>
          </w:p>
          <w:p w:rsidR="005B04A7" w:rsidRPr="00001642" w:rsidRDefault="005B04A7" w:rsidP="00001642">
            <w:pPr>
              <w:widowControl w:val="0"/>
              <w:tabs>
                <w:tab w:val="left" w:pos="284"/>
              </w:tabs>
              <w:rPr>
                <w:rFonts w:ascii="Times New Roman" w:hAnsi="Times New Roman" w:cs="Times New Roman"/>
                <w:bCs/>
                <w:color w:val="000000" w:themeColor="text1"/>
                <w:sz w:val="18"/>
                <w:szCs w:val="18"/>
              </w:rPr>
            </w:pPr>
            <w:r w:rsidRPr="00001642">
              <w:rPr>
                <w:rFonts w:ascii="Times New Roman" w:hAnsi="Times New Roman" w:cs="Times New Roman"/>
                <w:bCs/>
                <w:color w:val="000000" w:themeColor="text1"/>
                <w:sz w:val="18"/>
                <w:szCs w:val="18"/>
              </w:rPr>
              <w:t>L</w:t>
            </w:r>
            <w:r w:rsidRPr="00001642">
              <w:rPr>
                <w:rFonts w:ascii="Times New Roman" w:hAnsi="Times New Roman" w:cs="Times New Roman"/>
                <w:bCs/>
                <w:color w:val="000000" w:themeColor="text1"/>
                <w:sz w:val="18"/>
                <w:szCs w:val="18"/>
              </w:rPr>
              <w:tab/>
              <w:t>Ze hebben een verschillende wijdte.</w:t>
            </w:r>
          </w:p>
          <w:p w:rsidR="005B04A7" w:rsidRPr="00001642" w:rsidRDefault="005B04A7" w:rsidP="00001642">
            <w:pPr>
              <w:widowControl w:val="0"/>
              <w:tabs>
                <w:tab w:val="left" w:pos="284"/>
              </w:tabs>
              <w:rPr>
                <w:rFonts w:ascii="Times New Roman" w:hAnsi="Times New Roman" w:cs="Times New Roman"/>
                <w:bCs/>
                <w:color w:val="000000" w:themeColor="text1"/>
                <w:sz w:val="18"/>
                <w:szCs w:val="18"/>
              </w:rPr>
            </w:pPr>
            <w:r w:rsidRPr="00001642">
              <w:rPr>
                <w:rFonts w:ascii="Times New Roman" w:hAnsi="Times New Roman" w:cs="Times New Roman"/>
                <w:bCs/>
                <w:color w:val="000000" w:themeColor="text1"/>
                <w:sz w:val="18"/>
                <w:szCs w:val="18"/>
              </w:rPr>
              <w:t>D</w:t>
            </w:r>
            <w:r w:rsidRPr="00001642">
              <w:rPr>
                <w:rFonts w:ascii="Times New Roman" w:hAnsi="Times New Roman" w:cs="Times New Roman"/>
                <w:bCs/>
                <w:color w:val="000000" w:themeColor="text1"/>
                <w:sz w:val="18"/>
                <w:szCs w:val="18"/>
              </w:rPr>
              <w:tab/>
              <w:t>Nog andere verschillen?</w:t>
            </w:r>
          </w:p>
          <w:p w:rsidR="005B04A7" w:rsidRPr="00001642" w:rsidRDefault="005B04A7" w:rsidP="00001642">
            <w:pPr>
              <w:widowControl w:val="0"/>
              <w:tabs>
                <w:tab w:val="left" w:pos="284"/>
              </w:tabs>
              <w:rPr>
                <w:rFonts w:ascii="Times New Roman" w:hAnsi="Times New Roman" w:cs="Times New Roman"/>
                <w:bCs/>
                <w:color w:val="000000" w:themeColor="text1"/>
                <w:sz w:val="18"/>
                <w:szCs w:val="18"/>
              </w:rPr>
            </w:pPr>
            <w:r w:rsidRPr="00001642">
              <w:rPr>
                <w:rFonts w:ascii="Times New Roman" w:hAnsi="Times New Roman" w:cs="Times New Roman"/>
                <w:bCs/>
                <w:color w:val="000000" w:themeColor="text1"/>
                <w:sz w:val="18"/>
                <w:szCs w:val="18"/>
              </w:rPr>
              <w:t>L</w:t>
            </w:r>
            <w:r w:rsidRPr="00001642">
              <w:rPr>
                <w:rFonts w:ascii="Times New Roman" w:hAnsi="Times New Roman" w:cs="Times New Roman"/>
                <w:bCs/>
                <w:color w:val="000000" w:themeColor="text1"/>
                <w:sz w:val="18"/>
                <w:szCs w:val="18"/>
              </w:rPr>
              <w:tab/>
              <w:t>Verschillende lengtes.</w:t>
            </w:r>
          </w:p>
          <w:p w:rsidR="005B04A7" w:rsidRPr="00001642" w:rsidRDefault="005B04A7" w:rsidP="00001642">
            <w:pPr>
              <w:widowControl w:val="0"/>
              <w:tabs>
                <w:tab w:val="left" w:pos="284"/>
              </w:tabs>
              <w:rPr>
                <w:rFonts w:ascii="Times New Roman" w:hAnsi="Times New Roman" w:cs="Times New Roman"/>
                <w:bCs/>
                <w:color w:val="000000" w:themeColor="text1"/>
                <w:sz w:val="18"/>
                <w:szCs w:val="18"/>
              </w:rPr>
            </w:pPr>
            <w:r w:rsidRPr="00001642">
              <w:rPr>
                <w:rFonts w:ascii="Times New Roman" w:hAnsi="Times New Roman" w:cs="Times New Roman"/>
                <w:bCs/>
                <w:color w:val="000000" w:themeColor="text1"/>
                <w:sz w:val="18"/>
                <w:szCs w:val="18"/>
              </w:rPr>
              <w:t>D</w:t>
            </w:r>
            <w:r w:rsidRPr="00001642">
              <w:rPr>
                <w:rFonts w:ascii="Times New Roman" w:hAnsi="Times New Roman" w:cs="Times New Roman"/>
                <w:bCs/>
                <w:color w:val="000000" w:themeColor="text1"/>
                <w:sz w:val="18"/>
                <w:szCs w:val="18"/>
              </w:rPr>
              <w:tab/>
              <w:t>Hoe weet je dat het niet de lengte is die invloed heeft op de toonhoogte?</w:t>
            </w:r>
          </w:p>
          <w:p w:rsidR="005B04A7" w:rsidRPr="00001642" w:rsidRDefault="005B04A7" w:rsidP="00001642">
            <w:pPr>
              <w:widowControl w:val="0"/>
              <w:tabs>
                <w:tab w:val="left" w:pos="284"/>
              </w:tabs>
              <w:jc w:val="both"/>
              <w:rPr>
                <w:rFonts w:ascii="Times New Roman" w:hAnsi="Times New Roman" w:cs="Times New Roman"/>
                <w:bCs/>
                <w:color w:val="000000" w:themeColor="text1"/>
                <w:sz w:val="18"/>
                <w:szCs w:val="18"/>
              </w:rPr>
            </w:pPr>
            <w:r w:rsidRPr="00001642">
              <w:rPr>
                <w:rFonts w:ascii="Times New Roman" w:hAnsi="Times New Roman" w:cs="Times New Roman"/>
                <w:bCs/>
                <w:color w:val="000000" w:themeColor="text1"/>
                <w:sz w:val="18"/>
                <w:szCs w:val="18"/>
              </w:rPr>
              <w:t>L</w:t>
            </w:r>
            <w:r w:rsidRPr="00001642">
              <w:rPr>
                <w:rFonts w:ascii="Times New Roman" w:hAnsi="Times New Roman" w:cs="Times New Roman"/>
                <w:bCs/>
                <w:color w:val="000000" w:themeColor="text1"/>
                <w:sz w:val="18"/>
                <w:szCs w:val="18"/>
              </w:rPr>
              <w:tab/>
              <w:t>De lengte en de wijdte hebben allebei invloed op de toonhoogte.</w:t>
            </w:r>
          </w:p>
          <w:p w:rsidR="005B04A7" w:rsidRPr="00001642" w:rsidRDefault="005B04A7" w:rsidP="00001642">
            <w:pPr>
              <w:widowControl w:val="0"/>
              <w:tabs>
                <w:tab w:val="left" w:pos="284"/>
              </w:tabs>
              <w:ind w:left="284" w:hanging="284"/>
              <w:jc w:val="both"/>
              <w:rPr>
                <w:rFonts w:ascii="Times New Roman" w:hAnsi="Times New Roman" w:cs="Times New Roman"/>
                <w:bCs/>
                <w:color w:val="000000" w:themeColor="text1"/>
                <w:sz w:val="18"/>
                <w:szCs w:val="18"/>
              </w:rPr>
            </w:pPr>
            <w:r w:rsidRPr="00001642">
              <w:rPr>
                <w:rFonts w:ascii="Times New Roman" w:hAnsi="Times New Roman" w:cs="Times New Roman"/>
                <w:bCs/>
                <w:color w:val="000000" w:themeColor="text1"/>
                <w:sz w:val="18"/>
                <w:szCs w:val="18"/>
              </w:rPr>
              <w:t>D</w:t>
            </w:r>
            <w:r w:rsidRPr="00001642">
              <w:rPr>
                <w:rFonts w:ascii="Times New Roman" w:hAnsi="Times New Roman" w:cs="Times New Roman"/>
                <w:bCs/>
                <w:color w:val="000000" w:themeColor="text1"/>
                <w:sz w:val="18"/>
                <w:szCs w:val="18"/>
              </w:rPr>
              <w:tab/>
              <w:t xml:space="preserve">Misschien. Maar misschien is het alleen maar de wijdte, of alleen maar de lengte. Hoe zou je kunnen nagaan of het de </w:t>
            </w:r>
            <w:r w:rsidR="00001642">
              <w:rPr>
                <w:rFonts w:ascii="Times New Roman" w:hAnsi="Times New Roman" w:cs="Times New Roman"/>
                <w:bCs/>
                <w:color w:val="000000" w:themeColor="text1"/>
                <w:sz w:val="18"/>
                <w:szCs w:val="18"/>
              </w:rPr>
              <w:t>wijdte</w:t>
            </w:r>
            <w:r w:rsidRPr="00001642">
              <w:rPr>
                <w:rFonts w:ascii="Times New Roman" w:hAnsi="Times New Roman" w:cs="Times New Roman"/>
                <w:bCs/>
                <w:color w:val="000000" w:themeColor="text1"/>
                <w:sz w:val="18"/>
                <w:szCs w:val="18"/>
              </w:rPr>
              <w:t xml:space="preserve"> is, of de </w:t>
            </w:r>
            <w:r w:rsidR="00001642">
              <w:rPr>
                <w:rFonts w:ascii="Times New Roman" w:hAnsi="Times New Roman" w:cs="Times New Roman"/>
                <w:bCs/>
                <w:color w:val="000000" w:themeColor="text1"/>
                <w:sz w:val="18"/>
                <w:szCs w:val="18"/>
              </w:rPr>
              <w:t>lengte</w:t>
            </w:r>
            <w:r w:rsidRPr="00001642">
              <w:rPr>
                <w:rFonts w:ascii="Times New Roman" w:hAnsi="Times New Roman" w:cs="Times New Roman"/>
                <w:bCs/>
                <w:color w:val="000000" w:themeColor="text1"/>
                <w:sz w:val="18"/>
                <w:szCs w:val="18"/>
              </w:rPr>
              <w:t>, of beide?</w:t>
            </w:r>
          </w:p>
          <w:p w:rsidR="005B04A7" w:rsidRPr="00001642" w:rsidRDefault="005B04A7" w:rsidP="00001642">
            <w:pPr>
              <w:widowControl w:val="0"/>
              <w:tabs>
                <w:tab w:val="left" w:pos="284"/>
              </w:tabs>
              <w:jc w:val="both"/>
              <w:rPr>
                <w:rFonts w:ascii="Times New Roman" w:hAnsi="Times New Roman" w:cs="Times New Roman"/>
                <w:bCs/>
                <w:color w:val="000000" w:themeColor="text1"/>
                <w:sz w:val="18"/>
                <w:szCs w:val="18"/>
              </w:rPr>
            </w:pPr>
            <w:r w:rsidRPr="00001642">
              <w:rPr>
                <w:rFonts w:ascii="Times New Roman" w:hAnsi="Times New Roman" w:cs="Times New Roman"/>
                <w:bCs/>
                <w:color w:val="000000" w:themeColor="text1"/>
                <w:sz w:val="18"/>
                <w:szCs w:val="18"/>
              </w:rPr>
              <w:t>L</w:t>
            </w:r>
            <w:r w:rsidRPr="00001642">
              <w:rPr>
                <w:rFonts w:ascii="Times New Roman" w:hAnsi="Times New Roman" w:cs="Times New Roman"/>
                <w:bCs/>
                <w:color w:val="000000" w:themeColor="text1"/>
                <w:sz w:val="18"/>
                <w:szCs w:val="18"/>
              </w:rPr>
              <w:tab/>
              <w:t>?</w:t>
            </w:r>
            <w:proofErr w:type="gramStart"/>
            <w:r w:rsidRPr="00001642">
              <w:rPr>
                <w:rFonts w:ascii="Times New Roman" w:hAnsi="Times New Roman" w:cs="Times New Roman"/>
                <w:bCs/>
                <w:color w:val="000000" w:themeColor="text1"/>
                <w:sz w:val="18"/>
                <w:szCs w:val="18"/>
              </w:rPr>
              <w:t>??</w:t>
            </w:r>
            <w:proofErr w:type="gramEnd"/>
          </w:p>
          <w:p w:rsidR="005B04A7" w:rsidRPr="00001642" w:rsidRDefault="005B04A7" w:rsidP="00001642">
            <w:pPr>
              <w:widowControl w:val="0"/>
              <w:tabs>
                <w:tab w:val="left" w:pos="284"/>
              </w:tabs>
              <w:ind w:left="284" w:hanging="284"/>
              <w:jc w:val="both"/>
              <w:rPr>
                <w:rFonts w:ascii="Times New Roman" w:hAnsi="Times New Roman" w:cs="Times New Roman"/>
                <w:bCs/>
                <w:color w:val="000000" w:themeColor="text1"/>
                <w:sz w:val="18"/>
                <w:szCs w:val="18"/>
              </w:rPr>
            </w:pPr>
            <w:r w:rsidRPr="00001642">
              <w:rPr>
                <w:rFonts w:ascii="Times New Roman" w:hAnsi="Times New Roman" w:cs="Times New Roman"/>
                <w:bCs/>
                <w:color w:val="000000" w:themeColor="text1"/>
                <w:sz w:val="18"/>
                <w:szCs w:val="18"/>
              </w:rPr>
              <w:t>D</w:t>
            </w:r>
            <w:r w:rsidRPr="00001642">
              <w:rPr>
                <w:rFonts w:ascii="Times New Roman" w:hAnsi="Times New Roman" w:cs="Times New Roman"/>
                <w:bCs/>
                <w:color w:val="000000" w:themeColor="text1"/>
                <w:sz w:val="18"/>
                <w:szCs w:val="18"/>
              </w:rPr>
              <w:tab/>
              <w:t>Ga maar terug, en denk daarover na. Probeer een paar buizen te vinden die aantonen dat het echt alleen de wijdte is</w:t>
            </w:r>
            <w:r w:rsidR="00001642" w:rsidRPr="00001642">
              <w:rPr>
                <w:rFonts w:ascii="Times New Roman" w:hAnsi="Times New Roman" w:cs="Times New Roman"/>
                <w:bCs/>
                <w:color w:val="000000" w:themeColor="text1"/>
                <w:sz w:val="18"/>
                <w:szCs w:val="18"/>
              </w:rPr>
              <w:t xml:space="preserve"> die invloed heeft op de toonhoogte.</w:t>
            </w:r>
          </w:p>
        </w:tc>
      </w:tr>
    </w:tbl>
    <w:p w:rsidR="005B04A7" w:rsidRDefault="005B04A7" w:rsidP="00B239FA">
      <w:pPr>
        <w:widowControl w:val="0"/>
        <w:tabs>
          <w:tab w:val="left" w:pos="340"/>
        </w:tabs>
        <w:ind w:left="340" w:hanging="340"/>
        <w:rPr>
          <w:rFonts w:ascii="Times New Roman" w:hAnsi="Times New Roman" w:cs="Times New Roman"/>
          <w:bCs/>
          <w:color w:val="000000" w:themeColor="text1"/>
          <w:sz w:val="20"/>
          <w:szCs w:val="20"/>
        </w:rPr>
      </w:pPr>
    </w:p>
    <w:p w:rsidR="00001642" w:rsidRPr="00001642" w:rsidRDefault="00001642" w:rsidP="00B239FA">
      <w:pPr>
        <w:widowControl w:val="0"/>
        <w:tabs>
          <w:tab w:val="left" w:pos="340"/>
        </w:tabs>
        <w:ind w:left="340" w:hanging="340"/>
        <w:rPr>
          <w:rFonts w:ascii="Times New Roman" w:hAnsi="Times New Roman" w:cs="Times New Roman"/>
          <w:b/>
          <w:bCs/>
          <w:color w:val="0070C0"/>
          <w:sz w:val="20"/>
          <w:szCs w:val="20"/>
          <w:lang w:val="en-US"/>
        </w:rPr>
      </w:pPr>
      <w:proofErr w:type="spellStart"/>
      <w:r w:rsidRPr="00001642">
        <w:rPr>
          <w:rFonts w:ascii="Times New Roman" w:hAnsi="Times New Roman" w:cs="Times New Roman"/>
          <w:b/>
          <w:bCs/>
          <w:color w:val="0070C0"/>
          <w:sz w:val="20"/>
          <w:szCs w:val="20"/>
          <w:lang w:val="en-US"/>
        </w:rPr>
        <w:t>Bron</w:t>
      </w:r>
      <w:proofErr w:type="spellEnd"/>
    </w:p>
    <w:p w:rsidR="00001642" w:rsidRPr="0072653F" w:rsidRDefault="00001642" w:rsidP="00B239FA">
      <w:pPr>
        <w:widowControl w:val="0"/>
        <w:tabs>
          <w:tab w:val="left" w:pos="340"/>
        </w:tabs>
        <w:ind w:left="340" w:hanging="340"/>
        <w:rPr>
          <w:rFonts w:ascii="Times New Roman" w:hAnsi="Times New Roman" w:cs="Times New Roman"/>
          <w:bCs/>
          <w:color w:val="000000" w:themeColor="text1"/>
          <w:sz w:val="18"/>
          <w:szCs w:val="18"/>
          <w:lang w:val="en-US"/>
        </w:rPr>
      </w:pPr>
      <w:r w:rsidRPr="0072653F">
        <w:rPr>
          <w:rFonts w:ascii="Times New Roman" w:hAnsi="Times New Roman" w:cs="Times New Roman"/>
          <w:bCs/>
          <w:color w:val="000000" w:themeColor="text1"/>
          <w:sz w:val="18"/>
          <w:szCs w:val="18"/>
          <w:lang w:val="en-US"/>
        </w:rPr>
        <w:t xml:space="preserve">Adey, P. (1998). </w:t>
      </w:r>
      <w:proofErr w:type="gramStart"/>
      <w:r w:rsidRPr="0072653F">
        <w:rPr>
          <w:rFonts w:ascii="Times New Roman" w:hAnsi="Times New Roman" w:cs="Times New Roman"/>
          <w:bCs/>
          <w:color w:val="000000" w:themeColor="text1"/>
          <w:sz w:val="18"/>
          <w:szCs w:val="18"/>
          <w:lang w:val="en-US"/>
        </w:rPr>
        <w:t>Children’s thinking and science learning.</w:t>
      </w:r>
      <w:proofErr w:type="gramEnd"/>
      <w:r w:rsidRPr="0072653F">
        <w:rPr>
          <w:rFonts w:ascii="Times New Roman" w:hAnsi="Times New Roman" w:cs="Times New Roman"/>
          <w:bCs/>
          <w:color w:val="000000" w:themeColor="text1"/>
          <w:sz w:val="18"/>
          <w:szCs w:val="18"/>
          <w:lang w:val="en-US"/>
        </w:rPr>
        <w:t xml:space="preserve"> </w:t>
      </w:r>
      <w:proofErr w:type="gramStart"/>
      <w:r w:rsidRPr="0072653F">
        <w:rPr>
          <w:rFonts w:ascii="Times New Roman" w:hAnsi="Times New Roman" w:cs="Times New Roman"/>
          <w:bCs/>
          <w:color w:val="000000" w:themeColor="text1"/>
          <w:sz w:val="18"/>
          <w:szCs w:val="18"/>
          <w:lang w:val="en-US"/>
        </w:rPr>
        <w:t xml:space="preserve">In M. </w:t>
      </w:r>
      <w:proofErr w:type="spellStart"/>
      <w:r w:rsidRPr="0072653F">
        <w:rPr>
          <w:rFonts w:ascii="Times New Roman" w:hAnsi="Times New Roman" w:cs="Times New Roman"/>
          <w:bCs/>
          <w:color w:val="000000" w:themeColor="text1"/>
          <w:sz w:val="18"/>
          <w:szCs w:val="18"/>
          <w:lang w:val="en-US"/>
        </w:rPr>
        <w:t>Ratcliffe</w:t>
      </w:r>
      <w:proofErr w:type="spellEnd"/>
      <w:r w:rsidRPr="0072653F">
        <w:rPr>
          <w:rFonts w:ascii="Times New Roman" w:hAnsi="Times New Roman" w:cs="Times New Roman"/>
          <w:bCs/>
          <w:color w:val="000000" w:themeColor="text1"/>
          <w:sz w:val="18"/>
          <w:szCs w:val="18"/>
          <w:lang w:val="en-US"/>
        </w:rPr>
        <w:t xml:space="preserve"> (Ed.), </w:t>
      </w:r>
      <w:r w:rsidRPr="0072653F">
        <w:rPr>
          <w:rFonts w:ascii="Times New Roman" w:hAnsi="Times New Roman" w:cs="Times New Roman"/>
          <w:bCs/>
          <w:i/>
          <w:color w:val="000000" w:themeColor="text1"/>
          <w:sz w:val="18"/>
          <w:szCs w:val="18"/>
          <w:lang w:val="en-US"/>
        </w:rPr>
        <w:t>ASE Guide to Secondary Science Education</w:t>
      </w:r>
      <w:r w:rsidRPr="0072653F">
        <w:rPr>
          <w:rFonts w:ascii="Times New Roman" w:hAnsi="Times New Roman" w:cs="Times New Roman"/>
          <w:bCs/>
          <w:color w:val="000000" w:themeColor="text1"/>
          <w:sz w:val="18"/>
          <w:szCs w:val="18"/>
          <w:lang w:val="en-US"/>
        </w:rPr>
        <w:t xml:space="preserve"> (pp. 67-73).</w:t>
      </w:r>
      <w:proofErr w:type="gramEnd"/>
      <w:r w:rsidRPr="0072653F">
        <w:rPr>
          <w:rFonts w:ascii="Times New Roman" w:hAnsi="Times New Roman" w:cs="Times New Roman"/>
          <w:bCs/>
          <w:color w:val="000000" w:themeColor="text1"/>
          <w:sz w:val="18"/>
          <w:szCs w:val="18"/>
          <w:lang w:val="en-US"/>
        </w:rPr>
        <w:t xml:space="preserve"> Cheltenham, UK: Stanley Thornes.</w:t>
      </w:r>
      <w:bookmarkStart w:id="0" w:name="_GoBack"/>
      <w:bookmarkEnd w:id="0"/>
    </w:p>
    <w:p w:rsidR="005B04A7" w:rsidRPr="00001642" w:rsidRDefault="005B04A7" w:rsidP="00B239FA">
      <w:pPr>
        <w:widowControl w:val="0"/>
        <w:tabs>
          <w:tab w:val="left" w:pos="340"/>
        </w:tabs>
        <w:ind w:left="340" w:hanging="340"/>
        <w:rPr>
          <w:rFonts w:ascii="Times New Roman" w:hAnsi="Times New Roman" w:cs="Times New Roman"/>
          <w:bCs/>
          <w:color w:val="000000" w:themeColor="text1"/>
          <w:sz w:val="20"/>
          <w:szCs w:val="20"/>
          <w:lang w:val="en-US"/>
        </w:rPr>
      </w:pPr>
    </w:p>
    <w:sectPr w:rsidR="005B04A7" w:rsidRPr="00001642" w:rsidSect="00411B0B">
      <w:pgSz w:w="11906" w:h="16838" w:code="9"/>
      <w:pgMar w:top="1418" w:right="1134" w:bottom="1418" w:left="4253" w:header="1418" w:footer="1418" w:gutter="0"/>
      <w:cols w:space="2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F14"/>
    <w:multiLevelType w:val="hybridMultilevel"/>
    <w:tmpl w:val="04E626EE"/>
    <w:lvl w:ilvl="0" w:tplc="0409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3B903EE"/>
    <w:multiLevelType w:val="hybridMultilevel"/>
    <w:tmpl w:val="CD84C4F2"/>
    <w:lvl w:ilvl="0" w:tplc="B3EE55D6">
      <w:start w:val="1"/>
      <w:numFmt w:val="lowerLetter"/>
      <w:lvlText w:val="%1"/>
      <w:lvlJc w:val="left"/>
      <w:pPr>
        <w:ind w:left="766" w:hanging="360"/>
      </w:pPr>
      <w:rPr>
        <w:rFonts w:hint="default"/>
        <w:b/>
        <w:color w:val="0070C0"/>
      </w:rPr>
    </w:lvl>
    <w:lvl w:ilvl="1" w:tplc="04130019" w:tentative="1">
      <w:start w:val="1"/>
      <w:numFmt w:val="lowerLetter"/>
      <w:lvlText w:val="%2."/>
      <w:lvlJc w:val="left"/>
      <w:pPr>
        <w:ind w:left="1486" w:hanging="360"/>
      </w:pPr>
    </w:lvl>
    <w:lvl w:ilvl="2" w:tplc="0413001B" w:tentative="1">
      <w:start w:val="1"/>
      <w:numFmt w:val="lowerRoman"/>
      <w:lvlText w:val="%3."/>
      <w:lvlJc w:val="right"/>
      <w:pPr>
        <w:ind w:left="2206" w:hanging="180"/>
      </w:pPr>
    </w:lvl>
    <w:lvl w:ilvl="3" w:tplc="0413000F" w:tentative="1">
      <w:start w:val="1"/>
      <w:numFmt w:val="decimal"/>
      <w:lvlText w:val="%4."/>
      <w:lvlJc w:val="left"/>
      <w:pPr>
        <w:ind w:left="2926" w:hanging="360"/>
      </w:pPr>
    </w:lvl>
    <w:lvl w:ilvl="4" w:tplc="04130019" w:tentative="1">
      <w:start w:val="1"/>
      <w:numFmt w:val="lowerLetter"/>
      <w:lvlText w:val="%5."/>
      <w:lvlJc w:val="left"/>
      <w:pPr>
        <w:ind w:left="3646" w:hanging="360"/>
      </w:pPr>
    </w:lvl>
    <w:lvl w:ilvl="5" w:tplc="0413001B" w:tentative="1">
      <w:start w:val="1"/>
      <w:numFmt w:val="lowerRoman"/>
      <w:lvlText w:val="%6."/>
      <w:lvlJc w:val="right"/>
      <w:pPr>
        <w:ind w:left="4366" w:hanging="180"/>
      </w:pPr>
    </w:lvl>
    <w:lvl w:ilvl="6" w:tplc="0413000F" w:tentative="1">
      <w:start w:val="1"/>
      <w:numFmt w:val="decimal"/>
      <w:lvlText w:val="%7."/>
      <w:lvlJc w:val="left"/>
      <w:pPr>
        <w:ind w:left="5086" w:hanging="360"/>
      </w:pPr>
    </w:lvl>
    <w:lvl w:ilvl="7" w:tplc="04130019" w:tentative="1">
      <w:start w:val="1"/>
      <w:numFmt w:val="lowerLetter"/>
      <w:lvlText w:val="%8."/>
      <w:lvlJc w:val="left"/>
      <w:pPr>
        <w:ind w:left="5806" w:hanging="360"/>
      </w:pPr>
    </w:lvl>
    <w:lvl w:ilvl="8" w:tplc="0413001B" w:tentative="1">
      <w:start w:val="1"/>
      <w:numFmt w:val="lowerRoman"/>
      <w:lvlText w:val="%9."/>
      <w:lvlJc w:val="right"/>
      <w:pPr>
        <w:ind w:left="6526" w:hanging="180"/>
      </w:pPr>
    </w:lvl>
  </w:abstractNum>
  <w:abstractNum w:abstractNumId="2">
    <w:nsid w:val="0B921507"/>
    <w:multiLevelType w:val="hybridMultilevel"/>
    <w:tmpl w:val="DE02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A3A92"/>
    <w:multiLevelType w:val="hybridMultilevel"/>
    <w:tmpl w:val="8752DBCE"/>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1B160D6"/>
    <w:multiLevelType w:val="hybridMultilevel"/>
    <w:tmpl w:val="7D7C8DF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1B741C4"/>
    <w:multiLevelType w:val="hybridMultilevel"/>
    <w:tmpl w:val="A128F2C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4C33D28"/>
    <w:multiLevelType w:val="hybridMultilevel"/>
    <w:tmpl w:val="D66A1C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5324E57"/>
    <w:multiLevelType w:val="hybridMultilevel"/>
    <w:tmpl w:val="C38AFEE0"/>
    <w:lvl w:ilvl="0" w:tplc="0409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7066D34"/>
    <w:multiLevelType w:val="hybridMultilevel"/>
    <w:tmpl w:val="89A63CC4"/>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86A44DB"/>
    <w:multiLevelType w:val="hybridMultilevel"/>
    <w:tmpl w:val="91CEF5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9FB6CBA"/>
    <w:multiLevelType w:val="hybridMultilevel"/>
    <w:tmpl w:val="135270E4"/>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D730A58"/>
    <w:multiLevelType w:val="hybridMultilevel"/>
    <w:tmpl w:val="04BC1356"/>
    <w:lvl w:ilvl="0" w:tplc="40349B90">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61E783C"/>
    <w:multiLevelType w:val="hybridMultilevel"/>
    <w:tmpl w:val="93326E3E"/>
    <w:lvl w:ilvl="0" w:tplc="B3EE55D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7511392"/>
    <w:multiLevelType w:val="hybridMultilevel"/>
    <w:tmpl w:val="FF761504"/>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E411F1F"/>
    <w:multiLevelType w:val="hybridMultilevel"/>
    <w:tmpl w:val="57D4F94A"/>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F1C04D2"/>
    <w:multiLevelType w:val="hybridMultilevel"/>
    <w:tmpl w:val="2944728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FD95F4E"/>
    <w:multiLevelType w:val="hybridMultilevel"/>
    <w:tmpl w:val="F550AEC8"/>
    <w:lvl w:ilvl="0" w:tplc="0409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07238E1"/>
    <w:multiLevelType w:val="hybridMultilevel"/>
    <w:tmpl w:val="1B5842F2"/>
    <w:lvl w:ilvl="0" w:tplc="0409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0A74595"/>
    <w:multiLevelType w:val="hybridMultilevel"/>
    <w:tmpl w:val="4168B46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0B3046F"/>
    <w:multiLevelType w:val="hybridMultilevel"/>
    <w:tmpl w:val="8494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3D6ED8"/>
    <w:multiLevelType w:val="hybridMultilevel"/>
    <w:tmpl w:val="4DE01246"/>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5D43F16"/>
    <w:multiLevelType w:val="hybridMultilevel"/>
    <w:tmpl w:val="0122D2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7921035"/>
    <w:multiLevelType w:val="hybridMultilevel"/>
    <w:tmpl w:val="DB922764"/>
    <w:lvl w:ilvl="0" w:tplc="905EDD82">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8624164"/>
    <w:multiLevelType w:val="hybridMultilevel"/>
    <w:tmpl w:val="BD50273C"/>
    <w:lvl w:ilvl="0" w:tplc="40349B90">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3A5A4F27"/>
    <w:multiLevelType w:val="hybridMultilevel"/>
    <w:tmpl w:val="B7BE98CE"/>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C3A392D"/>
    <w:multiLevelType w:val="hybridMultilevel"/>
    <w:tmpl w:val="6C58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3B5038"/>
    <w:multiLevelType w:val="hybridMultilevel"/>
    <w:tmpl w:val="8A14B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3EFD20E7"/>
    <w:multiLevelType w:val="hybridMultilevel"/>
    <w:tmpl w:val="48DEF712"/>
    <w:lvl w:ilvl="0" w:tplc="40349B90">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419A73FA"/>
    <w:multiLevelType w:val="hybridMultilevel"/>
    <w:tmpl w:val="1B109F32"/>
    <w:lvl w:ilvl="0" w:tplc="3B1865C4">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43D63856"/>
    <w:multiLevelType w:val="hybridMultilevel"/>
    <w:tmpl w:val="D6B6BAE0"/>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43EE3E7C"/>
    <w:multiLevelType w:val="hybridMultilevel"/>
    <w:tmpl w:val="9E1E7B8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442452C7"/>
    <w:multiLevelType w:val="hybridMultilevel"/>
    <w:tmpl w:val="1848CAD0"/>
    <w:lvl w:ilvl="0" w:tplc="0409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46015352"/>
    <w:multiLevelType w:val="hybridMultilevel"/>
    <w:tmpl w:val="4BB028F6"/>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1C11AEA"/>
    <w:multiLevelType w:val="hybridMultilevel"/>
    <w:tmpl w:val="76201A94"/>
    <w:lvl w:ilvl="0" w:tplc="40349B90">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5C0442E3"/>
    <w:multiLevelType w:val="hybridMultilevel"/>
    <w:tmpl w:val="3AB23D4E"/>
    <w:lvl w:ilvl="0" w:tplc="4AE82214">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5D583E21"/>
    <w:multiLevelType w:val="hybridMultilevel"/>
    <w:tmpl w:val="6052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41356E"/>
    <w:multiLevelType w:val="hybridMultilevel"/>
    <w:tmpl w:val="E588454C"/>
    <w:lvl w:ilvl="0" w:tplc="0646F330">
      <w:start w:val="1"/>
      <w:numFmt w:val="lowerLetter"/>
      <w:lvlText w:val="%1"/>
      <w:lvlJc w:val="left"/>
      <w:pPr>
        <w:ind w:left="766" w:hanging="360"/>
      </w:pPr>
      <w:rPr>
        <w:rFonts w:hint="default"/>
        <w:b/>
        <w:color w:val="0070C0"/>
      </w:rPr>
    </w:lvl>
    <w:lvl w:ilvl="1" w:tplc="04130019" w:tentative="1">
      <w:start w:val="1"/>
      <w:numFmt w:val="lowerLetter"/>
      <w:lvlText w:val="%2."/>
      <w:lvlJc w:val="left"/>
      <w:pPr>
        <w:ind w:left="1486" w:hanging="360"/>
      </w:pPr>
    </w:lvl>
    <w:lvl w:ilvl="2" w:tplc="0413001B" w:tentative="1">
      <w:start w:val="1"/>
      <w:numFmt w:val="lowerRoman"/>
      <w:lvlText w:val="%3."/>
      <w:lvlJc w:val="right"/>
      <w:pPr>
        <w:ind w:left="2206" w:hanging="180"/>
      </w:pPr>
    </w:lvl>
    <w:lvl w:ilvl="3" w:tplc="0413000F" w:tentative="1">
      <w:start w:val="1"/>
      <w:numFmt w:val="decimal"/>
      <w:lvlText w:val="%4."/>
      <w:lvlJc w:val="left"/>
      <w:pPr>
        <w:ind w:left="2926" w:hanging="360"/>
      </w:pPr>
    </w:lvl>
    <w:lvl w:ilvl="4" w:tplc="04130019" w:tentative="1">
      <w:start w:val="1"/>
      <w:numFmt w:val="lowerLetter"/>
      <w:lvlText w:val="%5."/>
      <w:lvlJc w:val="left"/>
      <w:pPr>
        <w:ind w:left="3646" w:hanging="360"/>
      </w:pPr>
    </w:lvl>
    <w:lvl w:ilvl="5" w:tplc="0413001B" w:tentative="1">
      <w:start w:val="1"/>
      <w:numFmt w:val="lowerRoman"/>
      <w:lvlText w:val="%6."/>
      <w:lvlJc w:val="right"/>
      <w:pPr>
        <w:ind w:left="4366" w:hanging="180"/>
      </w:pPr>
    </w:lvl>
    <w:lvl w:ilvl="6" w:tplc="0413000F" w:tentative="1">
      <w:start w:val="1"/>
      <w:numFmt w:val="decimal"/>
      <w:lvlText w:val="%7."/>
      <w:lvlJc w:val="left"/>
      <w:pPr>
        <w:ind w:left="5086" w:hanging="360"/>
      </w:pPr>
    </w:lvl>
    <w:lvl w:ilvl="7" w:tplc="04130019" w:tentative="1">
      <w:start w:val="1"/>
      <w:numFmt w:val="lowerLetter"/>
      <w:lvlText w:val="%8."/>
      <w:lvlJc w:val="left"/>
      <w:pPr>
        <w:ind w:left="5806" w:hanging="360"/>
      </w:pPr>
    </w:lvl>
    <w:lvl w:ilvl="8" w:tplc="0413001B" w:tentative="1">
      <w:start w:val="1"/>
      <w:numFmt w:val="lowerRoman"/>
      <w:lvlText w:val="%9."/>
      <w:lvlJc w:val="right"/>
      <w:pPr>
        <w:ind w:left="6526" w:hanging="180"/>
      </w:pPr>
    </w:lvl>
  </w:abstractNum>
  <w:abstractNum w:abstractNumId="37">
    <w:nsid w:val="617A60FA"/>
    <w:multiLevelType w:val="hybridMultilevel"/>
    <w:tmpl w:val="69E857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656231E8"/>
    <w:multiLevelType w:val="hybridMultilevel"/>
    <w:tmpl w:val="5BDEC9F2"/>
    <w:lvl w:ilvl="0" w:tplc="D4C8A074">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66551865"/>
    <w:multiLevelType w:val="hybridMultilevel"/>
    <w:tmpl w:val="FC88BAB2"/>
    <w:lvl w:ilvl="0" w:tplc="3B1865C4">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678B1F88"/>
    <w:multiLevelType w:val="hybridMultilevel"/>
    <w:tmpl w:val="C1E27534"/>
    <w:lvl w:ilvl="0" w:tplc="BCF0D72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68387219"/>
    <w:multiLevelType w:val="hybridMultilevel"/>
    <w:tmpl w:val="F33CD140"/>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685149CE"/>
    <w:multiLevelType w:val="hybridMultilevel"/>
    <w:tmpl w:val="546E7BBA"/>
    <w:lvl w:ilvl="0" w:tplc="40349B90">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nsid w:val="6B8D49B6"/>
    <w:multiLevelType w:val="multilevel"/>
    <w:tmpl w:val="31ACF8FC"/>
    <w:lvl w:ilvl="0">
      <w:start w:val="1"/>
      <w:numFmt w:val="bullet"/>
      <w:lvlText w:val="●"/>
      <w:lvlJc w:val="left"/>
      <w:pPr>
        <w:ind w:left="720" w:firstLine="360"/>
      </w:pPr>
      <w:rPr>
        <w:rFonts w:ascii="Arial" w:eastAsia="Arial" w:hAnsi="Arial" w:cs="Arial"/>
        <w:b w:val="0"/>
        <w:i w:val="0"/>
        <w:smallCaps w:val="0"/>
        <w:strike w:val="0"/>
        <w:color w:val="auto"/>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FF"/>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FF"/>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FF"/>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FF"/>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FF"/>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FF"/>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FF"/>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FF"/>
        <w:sz w:val="22"/>
        <w:highlight w:val="none"/>
        <w:u w:val="none"/>
        <w:vertAlign w:val="baseline"/>
      </w:rPr>
    </w:lvl>
  </w:abstractNum>
  <w:abstractNum w:abstractNumId="44">
    <w:nsid w:val="6EE752EB"/>
    <w:multiLevelType w:val="hybridMultilevel"/>
    <w:tmpl w:val="AFEA4B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76986740"/>
    <w:multiLevelType w:val="hybridMultilevel"/>
    <w:tmpl w:val="AC888DB4"/>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797602E3"/>
    <w:multiLevelType w:val="hybridMultilevel"/>
    <w:tmpl w:val="B5889AC2"/>
    <w:lvl w:ilvl="0" w:tplc="BCC460DA">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nsid w:val="7DA905D3"/>
    <w:multiLevelType w:val="hybridMultilevel"/>
    <w:tmpl w:val="7144CFEC"/>
    <w:lvl w:ilvl="0" w:tplc="0409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0"/>
  </w:num>
  <w:num w:numId="2">
    <w:abstractNumId w:val="12"/>
  </w:num>
  <w:num w:numId="3">
    <w:abstractNumId w:val="1"/>
  </w:num>
  <w:num w:numId="4">
    <w:abstractNumId w:val="36"/>
  </w:num>
  <w:num w:numId="5">
    <w:abstractNumId w:val="33"/>
  </w:num>
  <w:num w:numId="6">
    <w:abstractNumId w:val="22"/>
  </w:num>
  <w:num w:numId="7">
    <w:abstractNumId w:val="28"/>
  </w:num>
  <w:num w:numId="8">
    <w:abstractNumId w:val="37"/>
  </w:num>
  <w:num w:numId="9">
    <w:abstractNumId w:val="39"/>
  </w:num>
  <w:num w:numId="10">
    <w:abstractNumId w:val="46"/>
  </w:num>
  <w:num w:numId="11">
    <w:abstractNumId w:val="23"/>
  </w:num>
  <w:num w:numId="12">
    <w:abstractNumId w:val="42"/>
  </w:num>
  <w:num w:numId="13">
    <w:abstractNumId w:val="9"/>
  </w:num>
  <w:num w:numId="14">
    <w:abstractNumId w:val="11"/>
  </w:num>
  <w:num w:numId="15">
    <w:abstractNumId w:val="27"/>
  </w:num>
  <w:num w:numId="16">
    <w:abstractNumId w:val="6"/>
  </w:num>
  <w:num w:numId="17">
    <w:abstractNumId w:val="26"/>
  </w:num>
  <w:num w:numId="18">
    <w:abstractNumId w:val="35"/>
  </w:num>
  <w:num w:numId="19">
    <w:abstractNumId w:val="19"/>
  </w:num>
  <w:num w:numId="20">
    <w:abstractNumId w:val="25"/>
  </w:num>
  <w:num w:numId="21">
    <w:abstractNumId w:val="43"/>
  </w:num>
  <w:num w:numId="22">
    <w:abstractNumId w:val="21"/>
  </w:num>
  <w:num w:numId="23">
    <w:abstractNumId w:val="2"/>
  </w:num>
  <w:num w:numId="24">
    <w:abstractNumId w:val="13"/>
  </w:num>
  <w:num w:numId="25">
    <w:abstractNumId w:val="4"/>
  </w:num>
  <w:num w:numId="26">
    <w:abstractNumId w:val="32"/>
  </w:num>
  <w:num w:numId="27">
    <w:abstractNumId w:val="18"/>
  </w:num>
  <w:num w:numId="28">
    <w:abstractNumId w:val="5"/>
  </w:num>
  <w:num w:numId="29">
    <w:abstractNumId w:val="15"/>
  </w:num>
  <w:num w:numId="30">
    <w:abstractNumId w:val="45"/>
  </w:num>
  <w:num w:numId="31">
    <w:abstractNumId w:val="20"/>
  </w:num>
  <w:num w:numId="32">
    <w:abstractNumId w:val="3"/>
  </w:num>
  <w:num w:numId="33">
    <w:abstractNumId w:val="10"/>
  </w:num>
  <w:num w:numId="34">
    <w:abstractNumId w:val="29"/>
  </w:num>
  <w:num w:numId="35">
    <w:abstractNumId w:val="0"/>
  </w:num>
  <w:num w:numId="36">
    <w:abstractNumId w:val="17"/>
  </w:num>
  <w:num w:numId="37">
    <w:abstractNumId w:val="7"/>
  </w:num>
  <w:num w:numId="38">
    <w:abstractNumId w:val="31"/>
  </w:num>
  <w:num w:numId="39">
    <w:abstractNumId w:val="47"/>
  </w:num>
  <w:num w:numId="40">
    <w:abstractNumId w:val="16"/>
  </w:num>
  <w:num w:numId="41">
    <w:abstractNumId w:val="24"/>
  </w:num>
  <w:num w:numId="42">
    <w:abstractNumId w:val="41"/>
  </w:num>
  <w:num w:numId="43">
    <w:abstractNumId w:val="30"/>
  </w:num>
  <w:num w:numId="44">
    <w:abstractNumId w:val="8"/>
  </w:num>
  <w:num w:numId="45">
    <w:abstractNumId w:val="14"/>
  </w:num>
  <w:num w:numId="46">
    <w:abstractNumId w:val="44"/>
  </w:num>
  <w:num w:numId="47">
    <w:abstractNumId w:val="34"/>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85"/>
    <w:rsid w:val="00000A0D"/>
    <w:rsid w:val="00001642"/>
    <w:rsid w:val="000076AF"/>
    <w:rsid w:val="0002464F"/>
    <w:rsid w:val="0002757A"/>
    <w:rsid w:val="00045A65"/>
    <w:rsid w:val="0004795E"/>
    <w:rsid w:val="00061878"/>
    <w:rsid w:val="0006229C"/>
    <w:rsid w:val="000718D4"/>
    <w:rsid w:val="00075DBF"/>
    <w:rsid w:val="000760C6"/>
    <w:rsid w:val="00081E8E"/>
    <w:rsid w:val="00083DB4"/>
    <w:rsid w:val="00084E1C"/>
    <w:rsid w:val="000853D4"/>
    <w:rsid w:val="000A674C"/>
    <w:rsid w:val="000C4D61"/>
    <w:rsid w:val="000D392A"/>
    <w:rsid w:val="000E0002"/>
    <w:rsid w:val="000E5420"/>
    <w:rsid w:val="000F0F41"/>
    <w:rsid w:val="000F3F58"/>
    <w:rsid w:val="0011191C"/>
    <w:rsid w:val="00115EDD"/>
    <w:rsid w:val="00116A57"/>
    <w:rsid w:val="00132854"/>
    <w:rsid w:val="001555D2"/>
    <w:rsid w:val="00156828"/>
    <w:rsid w:val="00162325"/>
    <w:rsid w:val="001809CF"/>
    <w:rsid w:val="001848B5"/>
    <w:rsid w:val="001909BD"/>
    <w:rsid w:val="00192266"/>
    <w:rsid w:val="00194348"/>
    <w:rsid w:val="001A7EAA"/>
    <w:rsid w:val="001F0911"/>
    <w:rsid w:val="002007AB"/>
    <w:rsid w:val="00201ABA"/>
    <w:rsid w:val="00204874"/>
    <w:rsid w:val="00220A21"/>
    <w:rsid w:val="00224BB6"/>
    <w:rsid w:val="002267A6"/>
    <w:rsid w:val="00226C02"/>
    <w:rsid w:val="002457AA"/>
    <w:rsid w:val="00246F32"/>
    <w:rsid w:val="002619F9"/>
    <w:rsid w:val="00266365"/>
    <w:rsid w:val="00270BCD"/>
    <w:rsid w:val="00274369"/>
    <w:rsid w:val="002A1695"/>
    <w:rsid w:val="002D431E"/>
    <w:rsid w:val="002D44B3"/>
    <w:rsid w:val="00301D69"/>
    <w:rsid w:val="0030636D"/>
    <w:rsid w:val="003138B9"/>
    <w:rsid w:val="00324E57"/>
    <w:rsid w:val="00331378"/>
    <w:rsid w:val="0034089B"/>
    <w:rsid w:val="00354BC3"/>
    <w:rsid w:val="00354DCC"/>
    <w:rsid w:val="00362ED2"/>
    <w:rsid w:val="00371079"/>
    <w:rsid w:val="00374586"/>
    <w:rsid w:val="003A7AA9"/>
    <w:rsid w:val="003B13EC"/>
    <w:rsid w:val="003C0CF7"/>
    <w:rsid w:val="003C234D"/>
    <w:rsid w:val="003D0CA9"/>
    <w:rsid w:val="003D790E"/>
    <w:rsid w:val="003E21CF"/>
    <w:rsid w:val="00400AF0"/>
    <w:rsid w:val="00411B0B"/>
    <w:rsid w:val="00414F85"/>
    <w:rsid w:val="004154F9"/>
    <w:rsid w:val="004168F1"/>
    <w:rsid w:val="0041719A"/>
    <w:rsid w:val="00445CBB"/>
    <w:rsid w:val="004551A8"/>
    <w:rsid w:val="0045564B"/>
    <w:rsid w:val="004612E2"/>
    <w:rsid w:val="00461C1C"/>
    <w:rsid w:val="00465606"/>
    <w:rsid w:val="00485EFA"/>
    <w:rsid w:val="0049365F"/>
    <w:rsid w:val="00495843"/>
    <w:rsid w:val="00497269"/>
    <w:rsid w:val="004A1902"/>
    <w:rsid w:val="004A5441"/>
    <w:rsid w:val="004A63FA"/>
    <w:rsid w:val="004B59AD"/>
    <w:rsid w:val="004C2753"/>
    <w:rsid w:val="004C4F93"/>
    <w:rsid w:val="004F6640"/>
    <w:rsid w:val="005015CD"/>
    <w:rsid w:val="0050726C"/>
    <w:rsid w:val="0051139A"/>
    <w:rsid w:val="005206A8"/>
    <w:rsid w:val="0052215B"/>
    <w:rsid w:val="005278D0"/>
    <w:rsid w:val="0053128E"/>
    <w:rsid w:val="00535542"/>
    <w:rsid w:val="00536CF1"/>
    <w:rsid w:val="0053796D"/>
    <w:rsid w:val="00537B69"/>
    <w:rsid w:val="005402B4"/>
    <w:rsid w:val="00540F55"/>
    <w:rsid w:val="00546CE0"/>
    <w:rsid w:val="00551441"/>
    <w:rsid w:val="00560483"/>
    <w:rsid w:val="00565707"/>
    <w:rsid w:val="005657E3"/>
    <w:rsid w:val="005741E0"/>
    <w:rsid w:val="005939D0"/>
    <w:rsid w:val="005B04A7"/>
    <w:rsid w:val="005E736F"/>
    <w:rsid w:val="0061493E"/>
    <w:rsid w:val="00615997"/>
    <w:rsid w:val="00620C0B"/>
    <w:rsid w:val="006238AA"/>
    <w:rsid w:val="00624A0D"/>
    <w:rsid w:val="00635AF0"/>
    <w:rsid w:val="006617A3"/>
    <w:rsid w:val="00664FEF"/>
    <w:rsid w:val="0066607B"/>
    <w:rsid w:val="0067074D"/>
    <w:rsid w:val="006709F0"/>
    <w:rsid w:val="00675843"/>
    <w:rsid w:val="00675C93"/>
    <w:rsid w:val="006915E3"/>
    <w:rsid w:val="006A02CE"/>
    <w:rsid w:val="006A720E"/>
    <w:rsid w:val="006B3607"/>
    <w:rsid w:val="006B3689"/>
    <w:rsid w:val="006C07D2"/>
    <w:rsid w:val="006C2199"/>
    <w:rsid w:val="006C282F"/>
    <w:rsid w:val="006C413E"/>
    <w:rsid w:val="006F3162"/>
    <w:rsid w:val="006F3A73"/>
    <w:rsid w:val="007068C6"/>
    <w:rsid w:val="00710FBF"/>
    <w:rsid w:val="0071111E"/>
    <w:rsid w:val="00716611"/>
    <w:rsid w:val="0072653F"/>
    <w:rsid w:val="00735D01"/>
    <w:rsid w:val="007521C9"/>
    <w:rsid w:val="00753070"/>
    <w:rsid w:val="00761CFF"/>
    <w:rsid w:val="00782BDB"/>
    <w:rsid w:val="00784DA6"/>
    <w:rsid w:val="007A05CD"/>
    <w:rsid w:val="007A0BF5"/>
    <w:rsid w:val="007A1DD6"/>
    <w:rsid w:val="007C2FDF"/>
    <w:rsid w:val="007D0D7E"/>
    <w:rsid w:val="007D5C93"/>
    <w:rsid w:val="007E0AB0"/>
    <w:rsid w:val="007E4DA7"/>
    <w:rsid w:val="007F11A3"/>
    <w:rsid w:val="008042EA"/>
    <w:rsid w:val="00814EC6"/>
    <w:rsid w:val="00831CCB"/>
    <w:rsid w:val="00846119"/>
    <w:rsid w:val="00850669"/>
    <w:rsid w:val="00857AA2"/>
    <w:rsid w:val="00867821"/>
    <w:rsid w:val="00870580"/>
    <w:rsid w:val="008747E8"/>
    <w:rsid w:val="008748B0"/>
    <w:rsid w:val="0087492F"/>
    <w:rsid w:val="00881235"/>
    <w:rsid w:val="008919AE"/>
    <w:rsid w:val="008964D1"/>
    <w:rsid w:val="008971F0"/>
    <w:rsid w:val="008A3C90"/>
    <w:rsid w:val="008A7A58"/>
    <w:rsid w:val="008B2F7A"/>
    <w:rsid w:val="008B71E8"/>
    <w:rsid w:val="008B7466"/>
    <w:rsid w:val="008C0155"/>
    <w:rsid w:val="008C6C64"/>
    <w:rsid w:val="008D20C1"/>
    <w:rsid w:val="008E585D"/>
    <w:rsid w:val="008F4D22"/>
    <w:rsid w:val="0090754E"/>
    <w:rsid w:val="00912F4B"/>
    <w:rsid w:val="0091736E"/>
    <w:rsid w:val="0092341E"/>
    <w:rsid w:val="009476A9"/>
    <w:rsid w:val="00954777"/>
    <w:rsid w:val="0095524A"/>
    <w:rsid w:val="00956895"/>
    <w:rsid w:val="0097054A"/>
    <w:rsid w:val="00975325"/>
    <w:rsid w:val="00982E33"/>
    <w:rsid w:val="00985CDC"/>
    <w:rsid w:val="00992FF3"/>
    <w:rsid w:val="00995810"/>
    <w:rsid w:val="00997677"/>
    <w:rsid w:val="009A0C57"/>
    <w:rsid w:val="009B3C6F"/>
    <w:rsid w:val="009B6885"/>
    <w:rsid w:val="009B7200"/>
    <w:rsid w:val="009C16F5"/>
    <w:rsid w:val="009D4D5F"/>
    <w:rsid w:val="009D769F"/>
    <w:rsid w:val="009F36F4"/>
    <w:rsid w:val="00A00E6B"/>
    <w:rsid w:val="00A1118B"/>
    <w:rsid w:val="00A273B8"/>
    <w:rsid w:val="00A31FEB"/>
    <w:rsid w:val="00A412AB"/>
    <w:rsid w:val="00A42417"/>
    <w:rsid w:val="00A71B62"/>
    <w:rsid w:val="00A84E58"/>
    <w:rsid w:val="00A976E7"/>
    <w:rsid w:val="00AA546A"/>
    <w:rsid w:val="00AB27BA"/>
    <w:rsid w:val="00AB50E1"/>
    <w:rsid w:val="00AC4E7C"/>
    <w:rsid w:val="00AC7846"/>
    <w:rsid w:val="00AD0CB3"/>
    <w:rsid w:val="00AE0F24"/>
    <w:rsid w:val="00AE2EE8"/>
    <w:rsid w:val="00B17CCE"/>
    <w:rsid w:val="00B23896"/>
    <w:rsid w:val="00B239FA"/>
    <w:rsid w:val="00B56702"/>
    <w:rsid w:val="00B86B9F"/>
    <w:rsid w:val="00B91599"/>
    <w:rsid w:val="00BB0DC5"/>
    <w:rsid w:val="00BB1A58"/>
    <w:rsid w:val="00BB3FA6"/>
    <w:rsid w:val="00BB48F6"/>
    <w:rsid w:val="00BC7C32"/>
    <w:rsid w:val="00BD4FAF"/>
    <w:rsid w:val="00BD75AE"/>
    <w:rsid w:val="00BF05F2"/>
    <w:rsid w:val="00C06B4F"/>
    <w:rsid w:val="00C2034E"/>
    <w:rsid w:val="00C20CF0"/>
    <w:rsid w:val="00C34285"/>
    <w:rsid w:val="00C40839"/>
    <w:rsid w:val="00C46AF0"/>
    <w:rsid w:val="00C501DF"/>
    <w:rsid w:val="00C52210"/>
    <w:rsid w:val="00C628FE"/>
    <w:rsid w:val="00C65D14"/>
    <w:rsid w:val="00C70F80"/>
    <w:rsid w:val="00C77B98"/>
    <w:rsid w:val="00C8625E"/>
    <w:rsid w:val="00CA2B2D"/>
    <w:rsid w:val="00CA2E90"/>
    <w:rsid w:val="00CB464B"/>
    <w:rsid w:val="00CB4983"/>
    <w:rsid w:val="00CC3A1D"/>
    <w:rsid w:val="00CC5F81"/>
    <w:rsid w:val="00CD1F26"/>
    <w:rsid w:val="00CD346E"/>
    <w:rsid w:val="00CD410D"/>
    <w:rsid w:val="00CD58AE"/>
    <w:rsid w:val="00CE4D92"/>
    <w:rsid w:val="00CF3B7D"/>
    <w:rsid w:val="00D04B17"/>
    <w:rsid w:val="00D12AF5"/>
    <w:rsid w:val="00D12DF9"/>
    <w:rsid w:val="00D16921"/>
    <w:rsid w:val="00D21EA9"/>
    <w:rsid w:val="00D27160"/>
    <w:rsid w:val="00D618CC"/>
    <w:rsid w:val="00D721A8"/>
    <w:rsid w:val="00DA0B8F"/>
    <w:rsid w:val="00DA2579"/>
    <w:rsid w:val="00DD2ED5"/>
    <w:rsid w:val="00DD5A6F"/>
    <w:rsid w:val="00DD6581"/>
    <w:rsid w:val="00DF600C"/>
    <w:rsid w:val="00E0334E"/>
    <w:rsid w:val="00E07DF4"/>
    <w:rsid w:val="00E21FEB"/>
    <w:rsid w:val="00E332A0"/>
    <w:rsid w:val="00E4019F"/>
    <w:rsid w:val="00E452AB"/>
    <w:rsid w:val="00E50700"/>
    <w:rsid w:val="00E513D5"/>
    <w:rsid w:val="00E54658"/>
    <w:rsid w:val="00E63B36"/>
    <w:rsid w:val="00E8214F"/>
    <w:rsid w:val="00E96F87"/>
    <w:rsid w:val="00E97FCC"/>
    <w:rsid w:val="00E97FE3"/>
    <w:rsid w:val="00EA3B26"/>
    <w:rsid w:val="00EA5653"/>
    <w:rsid w:val="00EB0D7C"/>
    <w:rsid w:val="00EC4D7D"/>
    <w:rsid w:val="00EE4A88"/>
    <w:rsid w:val="00EE4FA0"/>
    <w:rsid w:val="00EE66FD"/>
    <w:rsid w:val="00EF4EA4"/>
    <w:rsid w:val="00EF7313"/>
    <w:rsid w:val="00F101BC"/>
    <w:rsid w:val="00F10898"/>
    <w:rsid w:val="00F157C3"/>
    <w:rsid w:val="00F30D97"/>
    <w:rsid w:val="00F55067"/>
    <w:rsid w:val="00F61ECB"/>
    <w:rsid w:val="00F63154"/>
    <w:rsid w:val="00F76283"/>
    <w:rsid w:val="00F83864"/>
    <w:rsid w:val="00F8590C"/>
    <w:rsid w:val="00FA3ED8"/>
    <w:rsid w:val="00FA5E59"/>
    <w:rsid w:val="00FC3870"/>
    <w:rsid w:val="00FD39FC"/>
    <w:rsid w:val="00FE6529"/>
    <w:rsid w:val="00FF06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885"/>
  </w:style>
  <w:style w:type="paragraph" w:styleId="Kop1">
    <w:name w:val="heading 1"/>
    <w:basedOn w:val="Standaard"/>
    <w:next w:val="Standaard"/>
    <w:link w:val="Kop1Char"/>
    <w:uiPriority w:val="9"/>
    <w:qFormat/>
    <w:rsid w:val="00F550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AB27BA"/>
    <w:pPr>
      <w:keepNext/>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55"/>
        <w:tab w:val="left" w:pos="7938"/>
        <w:tab w:val="left" w:pos="8505"/>
      </w:tabs>
      <w:outlineLvl w:val="1"/>
    </w:pPr>
    <w:rPr>
      <w:rFonts w:ascii="Times New Roman" w:eastAsia="Times New Roman" w:hAnsi="Times New Roman" w:cs="Times New Roman"/>
      <w:b/>
      <w:sz w:val="20"/>
      <w:szCs w:val="20"/>
    </w:rPr>
  </w:style>
  <w:style w:type="paragraph" w:styleId="Kop3">
    <w:name w:val="heading 3"/>
    <w:basedOn w:val="Standaard"/>
    <w:next w:val="Standaard"/>
    <w:link w:val="Kop3Char"/>
    <w:uiPriority w:val="9"/>
    <w:unhideWhenUsed/>
    <w:qFormat/>
    <w:rsid w:val="00997677"/>
    <w:pPr>
      <w:keepNext/>
      <w:keepLines/>
      <w:spacing w:before="200" w:line="276" w:lineRule="auto"/>
      <w:outlineLvl w:val="2"/>
    </w:pPr>
    <w:rPr>
      <w:rFonts w:asciiTheme="majorHAnsi" w:eastAsiaTheme="majorEastAsia" w:hAnsiTheme="majorHAnsi" w:cstheme="majorBidi"/>
      <w:b/>
      <w:bCs/>
      <w:color w:val="4F81BD" w:themeColor="accent1"/>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6885"/>
    <w:pPr>
      <w:ind w:left="720"/>
      <w:contextualSpacing/>
    </w:pPr>
  </w:style>
  <w:style w:type="table" w:styleId="Tabelraster">
    <w:name w:val="Table Grid"/>
    <w:basedOn w:val="Standaardtabel"/>
    <w:uiPriority w:val="59"/>
    <w:rsid w:val="0050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24A0D"/>
    <w:rPr>
      <w:color w:val="0000FF" w:themeColor="hyperlink"/>
      <w:u w:val="single"/>
    </w:rPr>
  </w:style>
  <w:style w:type="paragraph" w:styleId="Ballontekst">
    <w:name w:val="Balloon Text"/>
    <w:basedOn w:val="Standaard"/>
    <w:link w:val="BallontekstChar"/>
    <w:uiPriority w:val="99"/>
    <w:semiHidden/>
    <w:unhideWhenUsed/>
    <w:rsid w:val="003A7AA9"/>
    <w:rPr>
      <w:rFonts w:ascii="Tahoma" w:hAnsi="Tahoma" w:cs="Tahoma"/>
      <w:sz w:val="16"/>
      <w:szCs w:val="16"/>
    </w:rPr>
  </w:style>
  <w:style w:type="character" w:customStyle="1" w:styleId="BallontekstChar">
    <w:name w:val="Ballontekst Char"/>
    <w:basedOn w:val="Standaardalinea-lettertype"/>
    <w:link w:val="Ballontekst"/>
    <w:uiPriority w:val="99"/>
    <w:semiHidden/>
    <w:rsid w:val="003A7AA9"/>
    <w:rPr>
      <w:rFonts w:ascii="Tahoma" w:hAnsi="Tahoma" w:cs="Tahoma"/>
      <w:sz w:val="16"/>
      <w:szCs w:val="16"/>
    </w:rPr>
  </w:style>
  <w:style w:type="paragraph" w:customStyle="1" w:styleId="afbeelding">
    <w:name w:val="afbeelding"/>
    <w:basedOn w:val="Standaard"/>
    <w:rsid w:val="002619F9"/>
    <w:pPr>
      <w:widowControl w:val="0"/>
      <w:tabs>
        <w:tab w:val="left" w:pos="284"/>
        <w:tab w:val="left" w:pos="567"/>
      </w:tabs>
      <w:spacing w:before="80" w:after="160"/>
    </w:pPr>
    <w:rPr>
      <w:rFonts w:ascii="Times New Roman" w:eastAsia="Times New Roman" w:hAnsi="Times New Roman" w:cs="Times New Roman"/>
      <w:i/>
      <w:sz w:val="18"/>
      <w:szCs w:val="18"/>
      <w:lang w:eastAsia="nl-NL"/>
    </w:rPr>
  </w:style>
  <w:style w:type="character" w:styleId="Tekstvantijdelijkeaanduiding">
    <w:name w:val="Placeholder Text"/>
    <w:basedOn w:val="Standaardalinea-lettertype"/>
    <w:uiPriority w:val="99"/>
    <w:semiHidden/>
    <w:rsid w:val="0002757A"/>
    <w:rPr>
      <w:color w:val="808080"/>
    </w:rPr>
  </w:style>
  <w:style w:type="character" w:styleId="GevolgdeHyperlink">
    <w:name w:val="FollowedHyperlink"/>
    <w:basedOn w:val="Standaardalinea-lettertype"/>
    <w:uiPriority w:val="99"/>
    <w:semiHidden/>
    <w:unhideWhenUsed/>
    <w:rsid w:val="009D769F"/>
    <w:rPr>
      <w:color w:val="800080" w:themeColor="followedHyperlink"/>
      <w:u w:val="single"/>
    </w:rPr>
  </w:style>
  <w:style w:type="character" w:customStyle="1" w:styleId="Kop2Char">
    <w:name w:val="Kop 2 Char"/>
    <w:basedOn w:val="Standaardalinea-lettertype"/>
    <w:link w:val="Kop2"/>
    <w:rsid w:val="00AB27BA"/>
    <w:rPr>
      <w:rFonts w:ascii="Times New Roman" w:eastAsia="Times New Roman" w:hAnsi="Times New Roman" w:cs="Times New Roman"/>
      <w:b/>
      <w:sz w:val="20"/>
      <w:szCs w:val="20"/>
    </w:rPr>
  </w:style>
  <w:style w:type="paragraph" w:styleId="Plattetekstinspringen">
    <w:name w:val="Body Text Indent"/>
    <w:basedOn w:val="Standaard"/>
    <w:link w:val="PlattetekstinspringenChar"/>
    <w:semiHidden/>
    <w:rsid w:val="00AB27BA"/>
    <w:pPr>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655"/>
        <w:tab w:val="left" w:pos="7938"/>
        <w:tab w:val="left" w:pos="8505"/>
      </w:tabs>
      <w:ind w:left="284"/>
    </w:pPr>
    <w:rPr>
      <w:rFonts w:ascii="Times New Roman" w:eastAsia="Times New Roman" w:hAnsi="Times New Roman" w:cs="Times New Roman"/>
      <w:sz w:val="20"/>
      <w:szCs w:val="20"/>
    </w:rPr>
  </w:style>
  <w:style w:type="character" w:customStyle="1" w:styleId="PlattetekstinspringenChar">
    <w:name w:val="Platte tekst inspringen Char"/>
    <w:basedOn w:val="Standaardalinea-lettertype"/>
    <w:link w:val="Plattetekstinspringen"/>
    <w:semiHidden/>
    <w:rsid w:val="00AB27BA"/>
    <w:rPr>
      <w:rFonts w:ascii="Times New Roman" w:eastAsia="Times New Roman" w:hAnsi="Times New Roman" w:cs="Times New Roman"/>
      <w:sz w:val="20"/>
      <w:szCs w:val="20"/>
    </w:rPr>
  </w:style>
  <w:style w:type="paragraph" w:styleId="Koptekst">
    <w:name w:val="header"/>
    <w:basedOn w:val="Standaard"/>
    <w:link w:val="KoptekstChar"/>
    <w:semiHidden/>
    <w:rsid w:val="00AB27BA"/>
    <w:pPr>
      <w:tabs>
        <w:tab w:val="center" w:pos="4536"/>
        <w:tab w:val="right" w:pos="9072"/>
      </w:tabs>
    </w:pPr>
    <w:rPr>
      <w:rFonts w:ascii="Times New Roman" w:eastAsia="Times New Roman" w:hAnsi="Times New Roman" w:cs="Times New Roman"/>
      <w:sz w:val="20"/>
      <w:szCs w:val="20"/>
    </w:rPr>
  </w:style>
  <w:style w:type="character" w:customStyle="1" w:styleId="KoptekstChar">
    <w:name w:val="Koptekst Char"/>
    <w:basedOn w:val="Standaardalinea-lettertype"/>
    <w:link w:val="Koptekst"/>
    <w:semiHidden/>
    <w:rsid w:val="00AB27BA"/>
    <w:rPr>
      <w:rFonts w:ascii="Times New Roman" w:eastAsia="Times New Roman" w:hAnsi="Times New Roman" w:cs="Times New Roman"/>
      <w:sz w:val="20"/>
      <w:szCs w:val="20"/>
    </w:rPr>
  </w:style>
  <w:style w:type="paragraph" w:styleId="Voettekst">
    <w:name w:val="footer"/>
    <w:basedOn w:val="Standaard"/>
    <w:link w:val="VoettekstChar"/>
    <w:semiHidden/>
    <w:rsid w:val="00FE6529"/>
    <w:pPr>
      <w:tabs>
        <w:tab w:val="center" w:pos="4536"/>
        <w:tab w:val="right" w:pos="9072"/>
      </w:tabs>
    </w:pPr>
    <w:rPr>
      <w:rFonts w:ascii="Arial" w:eastAsia="Times New Roman" w:hAnsi="Arial" w:cs="Times New Roman"/>
      <w:sz w:val="18"/>
      <w:szCs w:val="24"/>
      <w:lang w:eastAsia="nl-NL"/>
    </w:rPr>
  </w:style>
  <w:style w:type="character" w:customStyle="1" w:styleId="VoettekstChar">
    <w:name w:val="Voettekst Char"/>
    <w:basedOn w:val="Standaardalinea-lettertype"/>
    <w:link w:val="Voettekst"/>
    <w:semiHidden/>
    <w:rsid w:val="00FE6529"/>
    <w:rPr>
      <w:rFonts w:ascii="Arial" w:eastAsia="Times New Roman" w:hAnsi="Arial" w:cs="Times New Roman"/>
      <w:sz w:val="18"/>
      <w:szCs w:val="24"/>
      <w:lang w:eastAsia="nl-NL"/>
    </w:rPr>
  </w:style>
  <w:style w:type="character" w:customStyle="1" w:styleId="Kop3Char">
    <w:name w:val="Kop 3 Char"/>
    <w:basedOn w:val="Standaardalinea-lettertype"/>
    <w:link w:val="Kop3"/>
    <w:uiPriority w:val="9"/>
    <w:rsid w:val="00997677"/>
    <w:rPr>
      <w:rFonts w:asciiTheme="majorHAnsi" w:eastAsiaTheme="majorEastAsia" w:hAnsiTheme="majorHAnsi" w:cstheme="majorBidi"/>
      <w:b/>
      <w:bCs/>
      <w:color w:val="4F81BD" w:themeColor="accent1"/>
      <w:lang w:val="en-US"/>
    </w:rPr>
  </w:style>
  <w:style w:type="paragraph" w:styleId="Bijschrift">
    <w:name w:val="caption"/>
    <w:basedOn w:val="Standaard"/>
    <w:next w:val="Standaard"/>
    <w:uiPriority w:val="35"/>
    <w:unhideWhenUsed/>
    <w:qFormat/>
    <w:rsid w:val="00997677"/>
    <w:pPr>
      <w:spacing w:after="200"/>
    </w:pPr>
    <w:rPr>
      <w:b/>
      <w:bCs/>
      <w:color w:val="4F81BD" w:themeColor="accent1"/>
      <w:sz w:val="18"/>
      <w:szCs w:val="18"/>
      <w:lang w:val="en-US"/>
    </w:rPr>
  </w:style>
  <w:style w:type="paragraph" w:styleId="Bibliografie">
    <w:name w:val="Bibliography"/>
    <w:basedOn w:val="Standaard"/>
    <w:next w:val="Standaard"/>
    <w:uiPriority w:val="37"/>
    <w:unhideWhenUsed/>
    <w:rsid w:val="00997677"/>
    <w:pPr>
      <w:spacing w:after="200" w:line="276" w:lineRule="auto"/>
    </w:pPr>
    <w:rPr>
      <w:lang w:val="en-US"/>
    </w:rPr>
  </w:style>
  <w:style w:type="paragraph" w:customStyle="1" w:styleId="Standaard1">
    <w:name w:val="Standaard1"/>
    <w:rsid w:val="00997677"/>
    <w:pPr>
      <w:spacing w:line="276" w:lineRule="auto"/>
    </w:pPr>
    <w:rPr>
      <w:rFonts w:ascii="Arial" w:eastAsia="Arial" w:hAnsi="Arial" w:cs="Arial"/>
      <w:color w:val="000000"/>
      <w:lang w:val="en-US"/>
    </w:rPr>
  </w:style>
  <w:style w:type="paragraph" w:customStyle="1" w:styleId="Default">
    <w:name w:val="Default"/>
    <w:rsid w:val="00DD6581"/>
    <w:pPr>
      <w:autoSpaceDE w:val="0"/>
      <w:autoSpaceDN w:val="0"/>
      <w:adjustRightInd w:val="0"/>
    </w:pPr>
    <w:rPr>
      <w:rFonts w:ascii="Calibri" w:hAnsi="Calibri" w:cs="Calibri"/>
      <w:color w:val="000000"/>
      <w:sz w:val="24"/>
      <w:szCs w:val="24"/>
    </w:rPr>
  </w:style>
  <w:style w:type="character" w:customStyle="1" w:styleId="Kop1Char">
    <w:name w:val="Kop 1 Char"/>
    <w:basedOn w:val="Standaardalinea-lettertype"/>
    <w:link w:val="Kop1"/>
    <w:uiPriority w:val="9"/>
    <w:rsid w:val="00F55067"/>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F55067"/>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885"/>
  </w:style>
  <w:style w:type="paragraph" w:styleId="Kop1">
    <w:name w:val="heading 1"/>
    <w:basedOn w:val="Standaard"/>
    <w:next w:val="Standaard"/>
    <w:link w:val="Kop1Char"/>
    <w:uiPriority w:val="9"/>
    <w:qFormat/>
    <w:rsid w:val="00F550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AB27BA"/>
    <w:pPr>
      <w:keepNext/>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55"/>
        <w:tab w:val="left" w:pos="7938"/>
        <w:tab w:val="left" w:pos="8505"/>
      </w:tabs>
      <w:outlineLvl w:val="1"/>
    </w:pPr>
    <w:rPr>
      <w:rFonts w:ascii="Times New Roman" w:eastAsia="Times New Roman" w:hAnsi="Times New Roman" w:cs="Times New Roman"/>
      <w:b/>
      <w:sz w:val="20"/>
      <w:szCs w:val="20"/>
    </w:rPr>
  </w:style>
  <w:style w:type="paragraph" w:styleId="Kop3">
    <w:name w:val="heading 3"/>
    <w:basedOn w:val="Standaard"/>
    <w:next w:val="Standaard"/>
    <w:link w:val="Kop3Char"/>
    <w:uiPriority w:val="9"/>
    <w:unhideWhenUsed/>
    <w:qFormat/>
    <w:rsid w:val="00997677"/>
    <w:pPr>
      <w:keepNext/>
      <w:keepLines/>
      <w:spacing w:before="200" w:line="276" w:lineRule="auto"/>
      <w:outlineLvl w:val="2"/>
    </w:pPr>
    <w:rPr>
      <w:rFonts w:asciiTheme="majorHAnsi" w:eastAsiaTheme="majorEastAsia" w:hAnsiTheme="majorHAnsi" w:cstheme="majorBidi"/>
      <w:b/>
      <w:bCs/>
      <w:color w:val="4F81BD" w:themeColor="accent1"/>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6885"/>
    <w:pPr>
      <w:ind w:left="720"/>
      <w:contextualSpacing/>
    </w:pPr>
  </w:style>
  <w:style w:type="table" w:styleId="Tabelraster">
    <w:name w:val="Table Grid"/>
    <w:basedOn w:val="Standaardtabel"/>
    <w:uiPriority w:val="59"/>
    <w:rsid w:val="0050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24A0D"/>
    <w:rPr>
      <w:color w:val="0000FF" w:themeColor="hyperlink"/>
      <w:u w:val="single"/>
    </w:rPr>
  </w:style>
  <w:style w:type="paragraph" w:styleId="Ballontekst">
    <w:name w:val="Balloon Text"/>
    <w:basedOn w:val="Standaard"/>
    <w:link w:val="BallontekstChar"/>
    <w:uiPriority w:val="99"/>
    <w:semiHidden/>
    <w:unhideWhenUsed/>
    <w:rsid w:val="003A7AA9"/>
    <w:rPr>
      <w:rFonts w:ascii="Tahoma" w:hAnsi="Tahoma" w:cs="Tahoma"/>
      <w:sz w:val="16"/>
      <w:szCs w:val="16"/>
    </w:rPr>
  </w:style>
  <w:style w:type="character" w:customStyle="1" w:styleId="BallontekstChar">
    <w:name w:val="Ballontekst Char"/>
    <w:basedOn w:val="Standaardalinea-lettertype"/>
    <w:link w:val="Ballontekst"/>
    <w:uiPriority w:val="99"/>
    <w:semiHidden/>
    <w:rsid w:val="003A7AA9"/>
    <w:rPr>
      <w:rFonts w:ascii="Tahoma" w:hAnsi="Tahoma" w:cs="Tahoma"/>
      <w:sz w:val="16"/>
      <w:szCs w:val="16"/>
    </w:rPr>
  </w:style>
  <w:style w:type="paragraph" w:customStyle="1" w:styleId="afbeelding">
    <w:name w:val="afbeelding"/>
    <w:basedOn w:val="Standaard"/>
    <w:rsid w:val="002619F9"/>
    <w:pPr>
      <w:widowControl w:val="0"/>
      <w:tabs>
        <w:tab w:val="left" w:pos="284"/>
        <w:tab w:val="left" w:pos="567"/>
      </w:tabs>
      <w:spacing w:before="80" w:after="160"/>
    </w:pPr>
    <w:rPr>
      <w:rFonts w:ascii="Times New Roman" w:eastAsia="Times New Roman" w:hAnsi="Times New Roman" w:cs="Times New Roman"/>
      <w:i/>
      <w:sz w:val="18"/>
      <w:szCs w:val="18"/>
      <w:lang w:eastAsia="nl-NL"/>
    </w:rPr>
  </w:style>
  <w:style w:type="character" w:styleId="Tekstvantijdelijkeaanduiding">
    <w:name w:val="Placeholder Text"/>
    <w:basedOn w:val="Standaardalinea-lettertype"/>
    <w:uiPriority w:val="99"/>
    <w:semiHidden/>
    <w:rsid w:val="0002757A"/>
    <w:rPr>
      <w:color w:val="808080"/>
    </w:rPr>
  </w:style>
  <w:style w:type="character" w:styleId="GevolgdeHyperlink">
    <w:name w:val="FollowedHyperlink"/>
    <w:basedOn w:val="Standaardalinea-lettertype"/>
    <w:uiPriority w:val="99"/>
    <w:semiHidden/>
    <w:unhideWhenUsed/>
    <w:rsid w:val="009D769F"/>
    <w:rPr>
      <w:color w:val="800080" w:themeColor="followedHyperlink"/>
      <w:u w:val="single"/>
    </w:rPr>
  </w:style>
  <w:style w:type="character" w:customStyle="1" w:styleId="Kop2Char">
    <w:name w:val="Kop 2 Char"/>
    <w:basedOn w:val="Standaardalinea-lettertype"/>
    <w:link w:val="Kop2"/>
    <w:rsid w:val="00AB27BA"/>
    <w:rPr>
      <w:rFonts w:ascii="Times New Roman" w:eastAsia="Times New Roman" w:hAnsi="Times New Roman" w:cs="Times New Roman"/>
      <w:b/>
      <w:sz w:val="20"/>
      <w:szCs w:val="20"/>
    </w:rPr>
  </w:style>
  <w:style w:type="paragraph" w:styleId="Plattetekstinspringen">
    <w:name w:val="Body Text Indent"/>
    <w:basedOn w:val="Standaard"/>
    <w:link w:val="PlattetekstinspringenChar"/>
    <w:semiHidden/>
    <w:rsid w:val="00AB27BA"/>
    <w:pPr>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655"/>
        <w:tab w:val="left" w:pos="7938"/>
        <w:tab w:val="left" w:pos="8505"/>
      </w:tabs>
      <w:ind w:left="284"/>
    </w:pPr>
    <w:rPr>
      <w:rFonts w:ascii="Times New Roman" w:eastAsia="Times New Roman" w:hAnsi="Times New Roman" w:cs="Times New Roman"/>
      <w:sz w:val="20"/>
      <w:szCs w:val="20"/>
    </w:rPr>
  </w:style>
  <w:style w:type="character" w:customStyle="1" w:styleId="PlattetekstinspringenChar">
    <w:name w:val="Platte tekst inspringen Char"/>
    <w:basedOn w:val="Standaardalinea-lettertype"/>
    <w:link w:val="Plattetekstinspringen"/>
    <w:semiHidden/>
    <w:rsid w:val="00AB27BA"/>
    <w:rPr>
      <w:rFonts w:ascii="Times New Roman" w:eastAsia="Times New Roman" w:hAnsi="Times New Roman" w:cs="Times New Roman"/>
      <w:sz w:val="20"/>
      <w:szCs w:val="20"/>
    </w:rPr>
  </w:style>
  <w:style w:type="paragraph" w:styleId="Koptekst">
    <w:name w:val="header"/>
    <w:basedOn w:val="Standaard"/>
    <w:link w:val="KoptekstChar"/>
    <w:semiHidden/>
    <w:rsid w:val="00AB27BA"/>
    <w:pPr>
      <w:tabs>
        <w:tab w:val="center" w:pos="4536"/>
        <w:tab w:val="right" w:pos="9072"/>
      </w:tabs>
    </w:pPr>
    <w:rPr>
      <w:rFonts w:ascii="Times New Roman" w:eastAsia="Times New Roman" w:hAnsi="Times New Roman" w:cs="Times New Roman"/>
      <w:sz w:val="20"/>
      <w:szCs w:val="20"/>
    </w:rPr>
  </w:style>
  <w:style w:type="character" w:customStyle="1" w:styleId="KoptekstChar">
    <w:name w:val="Koptekst Char"/>
    <w:basedOn w:val="Standaardalinea-lettertype"/>
    <w:link w:val="Koptekst"/>
    <w:semiHidden/>
    <w:rsid w:val="00AB27BA"/>
    <w:rPr>
      <w:rFonts w:ascii="Times New Roman" w:eastAsia="Times New Roman" w:hAnsi="Times New Roman" w:cs="Times New Roman"/>
      <w:sz w:val="20"/>
      <w:szCs w:val="20"/>
    </w:rPr>
  </w:style>
  <w:style w:type="paragraph" w:styleId="Voettekst">
    <w:name w:val="footer"/>
    <w:basedOn w:val="Standaard"/>
    <w:link w:val="VoettekstChar"/>
    <w:semiHidden/>
    <w:rsid w:val="00FE6529"/>
    <w:pPr>
      <w:tabs>
        <w:tab w:val="center" w:pos="4536"/>
        <w:tab w:val="right" w:pos="9072"/>
      </w:tabs>
    </w:pPr>
    <w:rPr>
      <w:rFonts w:ascii="Arial" w:eastAsia="Times New Roman" w:hAnsi="Arial" w:cs="Times New Roman"/>
      <w:sz w:val="18"/>
      <w:szCs w:val="24"/>
      <w:lang w:eastAsia="nl-NL"/>
    </w:rPr>
  </w:style>
  <w:style w:type="character" w:customStyle="1" w:styleId="VoettekstChar">
    <w:name w:val="Voettekst Char"/>
    <w:basedOn w:val="Standaardalinea-lettertype"/>
    <w:link w:val="Voettekst"/>
    <w:semiHidden/>
    <w:rsid w:val="00FE6529"/>
    <w:rPr>
      <w:rFonts w:ascii="Arial" w:eastAsia="Times New Roman" w:hAnsi="Arial" w:cs="Times New Roman"/>
      <w:sz w:val="18"/>
      <w:szCs w:val="24"/>
      <w:lang w:eastAsia="nl-NL"/>
    </w:rPr>
  </w:style>
  <w:style w:type="character" w:customStyle="1" w:styleId="Kop3Char">
    <w:name w:val="Kop 3 Char"/>
    <w:basedOn w:val="Standaardalinea-lettertype"/>
    <w:link w:val="Kop3"/>
    <w:uiPriority w:val="9"/>
    <w:rsid w:val="00997677"/>
    <w:rPr>
      <w:rFonts w:asciiTheme="majorHAnsi" w:eastAsiaTheme="majorEastAsia" w:hAnsiTheme="majorHAnsi" w:cstheme="majorBidi"/>
      <w:b/>
      <w:bCs/>
      <w:color w:val="4F81BD" w:themeColor="accent1"/>
      <w:lang w:val="en-US"/>
    </w:rPr>
  </w:style>
  <w:style w:type="paragraph" w:styleId="Bijschrift">
    <w:name w:val="caption"/>
    <w:basedOn w:val="Standaard"/>
    <w:next w:val="Standaard"/>
    <w:uiPriority w:val="35"/>
    <w:unhideWhenUsed/>
    <w:qFormat/>
    <w:rsid w:val="00997677"/>
    <w:pPr>
      <w:spacing w:after="200"/>
    </w:pPr>
    <w:rPr>
      <w:b/>
      <w:bCs/>
      <w:color w:val="4F81BD" w:themeColor="accent1"/>
      <w:sz w:val="18"/>
      <w:szCs w:val="18"/>
      <w:lang w:val="en-US"/>
    </w:rPr>
  </w:style>
  <w:style w:type="paragraph" w:styleId="Bibliografie">
    <w:name w:val="Bibliography"/>
    <w:basedOn w:val="Standaard"/>
    <w:next w:val="Standaard"/>
    <w:uiPriority w:val="37"/>
    <w:unhideWhenUsed/>
    <w:rsid w:val="00997677"/>
    <w:pPr>
      <w:spacing w:after="200" w:line="276" w:lineRule="auto"/>
    </w:pPr>
    <w:rPr>
      <w:lang w:val="en-US"/>
    </w:rPr>
  </w:style>
  <w:style w:type="paragraph" w:customStyle="1" w:styleId="Standaard1">
    <w:name w:val="Standaard1"/>
    <w:rsid w:val="00997677"/>
    <w:pPr>
      <w:spacing w:line="276" w:lineRule="auto"/>
    </w:pPr>
    <w:rPr>
      <w:rFonts w:ascii="Arial" w:eastAsia="Arial" w:hAnsi="Arial" w:cs="Arial"/>
      <w:color w:val="000000"/>
      <w:lang w:val="en-US"/>
    </w:rPr>
  </w:style>
  <w:style w:type="paragraph" w:customStyle="1" w:styleId="Default">
    <w:name w:val="Default"/>
    <w:rsid w:val="00DD6581"/>
    <w:pPr>
      <w:autoSpaceDE w:val="0"/>
      <w:autoSpaceDN w:val="0"/>
      <w:adjustRightInd w:val="0"/>
    </w:pPr>
    <w:rPr>
      <w:rFonts w:ascii="Calibri" w:hAnsi="Calibri" w:cs="Calibri"/>
      <w:color w:val="000000"/>
      <w:sz w:val="24"/>
      <w:szCs w:val="24"/>
    </w:rPr>
  </w:style>
  <w:style w:type="character" w:customStyle="1" w:styleId="Kop1Char">
    <w:name w:val="Kop 1 Char"/>
    <w:basedOn w:val="Standaardalinea-lettertype"/>
    <w:link w:val="Kop1"/>
    <w:uiPriority w:val="9"/>
    <w:rsid w:val="00F55067"/>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F5506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6E76F-E7A6-44FF-9D62-806DBE3CD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2944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c:creator>
  <cp:lastModifiedBy>Beheer</cp:lastModifiedBy>
  <cp:revision>2</cp:revision>
  <cp:lastPrinted>2017-07-15T13:31:00Z</cp:lastPrinted>
  <dcterms:created xsi:type="dcterms:W3CDTF">2017-07-25T14:22:00Z</dcterms:created>
  <dcterms:modified xsi:type="dcterms:W3CDTF">2017-07-25T14:22:00Z</dcterms:modified>
</cp:coreProperties>
</file>