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EDDDA" w14:textId="77777777" w:rsidR="009B6885" w:rsidRPr="004D204F" w:rsidRDefault="00EF7313" w:rsidP="004D204F">
      <w:pPr>
        <w:pBdr>
          <w:bottom w:val="single" w:sz="4" w:space="1" w:color="auto"/>
        </w:pBdr>
        <w:tabs>
          <w:tab w:val="left" w:pos="340"/>
          <w:tab w:val="left" w:pos="680"/>
        </w:tabs>
        <w:rPr>
          <w:rFonts w:ascii="Times New Roman" w:hAnsi="Times New Roman" w:cs="Times New Roman"/>
          <w:sz w:val="20"/>
          <w:szCs w:val="20"/>
        </w:rPr>
      </w:pPr>
      <w:r w:rsidRPr="004D204F">
        <w:rPr>
          <w:rFonts w:ascii="Times New Roman" w:hAnsi="Times New Roman" w:cs="Times New Roman"/>
          <w:sz w:val="20"/>
          <w:szCs w:val="20"/>
        </w:rPr>
        <w:t>Handboek natuurkunde</w:t>
      </w:r>
      <w:r w:rsidR="009B6885" w:rsidRPr="004D204F">
        <w:rPr>
          <w:rFonts w:ascii="Times New Roman" w:hAnsi="Times New Roman" w:cs="Times New Roman"/>
          <w:sz w:val="20"/>
          <w:szCs w:val="20"/>
        </w:rPr>
        <w:t xml:space="preserve">didactiek | </w:t>
      </w:r>
      <w:r w:rsidR="004D204F" w:rsidRPr="004D204F">
        <w:rPr>
          <w:rFonts w:ascii="Times New Roman" w:hAnsi="Times New Roman" w:cs="Times New Roman"/>
          <w:sz w:val="20"/>
          <w:szCs w:val="20"/>
        </w:rPr>
        <w:t>hoofdstuk 2: Les- en leerstofopbouw</w:t>
      </w:r>
    </w:p>
    <w:p w14:paraId="0A1EDDDB" w14:textId="77777777" w:rsidR="009B6885" w:rsidRPr="004D204F" w:rsidRDefault="009B6885" w:rsidP="009B6885">
      <w:pPr>
        <w:tabs>
          <w:tab w:val="left" w:pos="340"/>
          <w:tab w:val="left" w:pos="680"/>
        </w:tabs>
        <w:rPr>
          <w:rFonts w:ascii="Times New Roman" w:hAnsi="Times New Roman" w:cs="Times New Roman"/>
          <w:sz w:val="20"/>
          <w:szCs w:val="20"/>
        </w:rPr>
      </w:pPr>
    </w:p>
    <w:p w14:paraId="0A1EDDDC" w14:textId="77777777" w:rsidR="009B6885" w:rsidRPr="004D204F" w:rsidRDefault="009B6885" w:rsidP="009B6885">
      <w:pPr>
        <w:tabs>
          <w:tab w:val="left" w:pos="340"/>
          <w:tab w:val="left" w:pos="680"/>
        </w:tabs>
        <w:rPr>
          <w:rFonts w:ascii="Times New Roman" w:hAnsi="Times New Roman" w:cs="Times New Roman"/>
          <w:sz w:val="20"/>
          <w:szCs w:val="20"/>
        </w:rPr>
      </w:pPr>
    </w:p>
    <w:p w14:paraId="0A1EDDDD" w14:textId="77777777" w:rsidR="009B6885" w:rsidRPr="004D204F" w:rsidRDefault="009B6885" w:rsidP="009B6885">
      <w:pPr>
        <w:tabs>
          <w:tab w:val="left" w:pos="340"/>
          <w:tab w:val="left" w:pos="680"/>
        </w:tabs>
        <w:rPr>
          <w:rFonts w:ascii="Times New Roman" w:hAnsi="Times New Roman" w:cs="Times New Roman"/>
          <w:sz w:val="20"/>
          <w:szCs w:val="20"/>
        </w:rPr>
      </w:pPr>
    </w:p>
    <w:p w14:paraId="0A1EDDDE" w14:textId="330BD521" w:rsidR="009B6885" w:rsidRPr="004D204F" w:rsidRDefault="00162325" w:rsidP="004D204F">
      <w:pPr>
        <w:tabs>
          <w:tab w:val="left" w:pos="340"/>
          <w:tab w:val="left" w:pos="680"/>
          <w:tab w:val="left" w:pos="3289"/>
          <w:tab w:val="left" w:pos="3402"/>
          <w:tab w:val="left" w:pos="3742"/>
        </w:tabs>
        <w:ind w:hanging="567"/>
        <w:rPr>
          <w:rFonts w:ascii="Times New Roman" w:hAnsi="Times New Roman" w:cs="Times New Roman"/>
          <w:b/>
          <w:color w:val="0070C0"/>
          <w:sz w:val="20"/>
          <w:szCs w:val="20"/>
        </w:rPr>
      </w:pPr>
      <w:r w:rsidRPr="004D204F">
        <w:rPr>
          <w:rFonts w:ascii="Times New Roman" w:hAnsi="Times New Roman" w:cs="Times New Roman"/>
          <w:b/>
          <w:color w:val="0070C0"/>
          <w:sz w:val="20"/>
          <w:szCs w:val="20"/>
        </w:rPr>
        <w:t>2</w:t>
      </w:r>
      <w:r w:rsidR="009B6885" w:rsidRPr="004D204F">
        <w:rPr>
          <w:rFonts w:ascii="Times New Roman" w:hAnsi="Times New Roman" w:cs="Times New Roman"/>
          <w:b/>
          <w:color w:val="0070C0"/>
          <w:sz w:val="20"/>
          <w:szCs w:val="20"/>
        </w:rPr>
        <w:t>.</w:t>
      </w:r>
      <w:r w:rsidR="00774DCC">
        <w:rPr>
          <w:rFonts w:ascii="Times New Roman" w:hAnsi="Times New Roman" w:cs="Times New Roman"/>
          <w:b/>
          <w:color w:val="0070C0"/>
          <w:sz w:val="20"/>
          <w:szCs w:val="20"/>
        </w:rPr>
        <w:t>5</w:t>
      </w:r>
      <w:r w:rsidR="009C16F5" w:rsidRPr="004D204F">
        <w:rPr>
          <w:rFonts w:ascii="Times New Roman" w:hAnsi="Times New Roman" w:cs="Times New Roman"/>
          <w:b/>
          <w:color w:val="0070C0"/>
          <w:sz w:val="20"/>
          <w:szCs w:val="20"/>
        </w:rPr>
        <w:tab/>
      </w:r>
      <w:r w:rsidR="00BA10F5" w:rsidRPr="004D204F">
        <w:rPr>
          <w:rFonts w:ascii="Times New Roman" w:hAnsi="Times New Roman" w:cs="Times New Roman"/>
          <w:b/>
          <w:color w:val="0070C0"/>
          <w:sz w:val="20"/>
          <w:szCs w:val="20"/>
        </w:rPr>
        <w:t>Leerdoelen en toetsen</w:t>
      </w:r>
    </w:p>
    <w:p w14:paraId="0A1EDDDF" w14:textId="77777777" w:rsidR="009B6885" w:rsidRPr="004D204F" w:rsidRDefault="004D204F" w:rsidP="009B6885">
      <w:pPr>
        <w:tabs>
          <w:tab w:val="left" w:pos="340"/>
          <w:tab w:val="left" w:pos="680"/>
        </w:tabs>
        <w:rPr>
          <w:rFonts w:ascii="Times New Roman" w:hAnsi="Times New Roman" w:cs="Times New Roman"/>
          <w:b/>
          <w:color w:val="0070C0"/>
          <w:sz w:val="20"/>
          <w:szCs w:val="20"/>
        </w:rPr>
      </w:pPr>
      <w:r w:rsidRPr="004D204F">
        <w:rPr>
          <w:rFonts w:ascii="Times New Roman" w:hAnsi="Times New Roman" w:cs="Times New Roman"/>
          <w:b/>
          <w:color w:val="0070C0"/>
          <w:sz w:val="20"/>
          <w:szCs w:val="20"/>
        </w:rPr>
        <w:t>Cursusactiviteit | Docentenhandleiding</w:t>
      </w:r>
    </w:p>
    <w:p w14:paraId="0A1EDDE0" w14:textId="77777777" w:rsidR="009B6885" w:rsidRPr="004D204F" w:rsidRDefault="009B6885" w:rsidP="009B6885">
      <w:pPr>
        <w:tabs>
          <w:tab w:val="left" w:pos="340"/>
          <w:tab w:val="left" w:pos="680"/>
        </w:tabs>
        <w:rPr>
          <w:rFonts w:ascii="Times New Roman" w:hAnsi="Times New Roman" w:cs="Times New Roman"/>
          <w:b/>
          <w:color w:val="0070C0"/>
          <w:sz w:val="20"/>
          <w:szCs w:val="20"/>
        </w:rPr>
      </w:pPr>
      <w:r w:rsidRPr="004D204F">
        <w:rPr>
          <w:rFonts w:ascii="Times New Roman" w:hAnsi="Times New Roman" w:cs="Times New Roman"/>
          <w:b/>
          <w:color w:val="0070C0"/>
          <w:sz w:val="20"/>
          <w:szCs w:val="20"/>
        </w:rPr>
        <w:tab/>
      </w:r>
    </w:p>
    <w:p w14:paraId="0A1EDDE1" w14:textId="77777777" w:rsidR="009B6885" w:rsidRPr="004D204F" w:rsidRDefault="002F3810" w:rsidP="009B6885">
      <w:pPr>
        <w:tabs>
          <w:tab w:val="left" w:pos="340"/>
          <w:tab w:val="left" w:pos="680"/>
        </w:tabs>
        <w:rPr>
          <w:rFonts w:ascii="Times New Roman" w:hAnsi="Times New Roman" w:cs="Times New Roman"/>
          <w:b/>
          <w:color w:val="0070C0"/>
          <w:sz w:val="28"/>
          <w:szCs w:val="28"/>
        </w:rPr>
      </w:pPr>
      <w:r w:rsidRPr="004D204F">
        <w:rPr>
          <w:rFonts w:ascii="Times New Roman" w:hAnsi="Times New Roman" w:cs="Times New Roman"/>
          <w:b/>
          <w:color w:val="0070C0"/>
          <w:sz w:val="28"/>
          <w:szCs w:val="28"/>
        </w:rPr>
        <w:t>Eindexamen</w:t>
      </w:r>
      <w:r w:rsidR="001977D7" w:rsidRPr="004D204F">
        <w:rPr>
          <w:rFonts w:ascii="Times New Roman" w:hAnsi="Times New Roman" w:cs="Times New Roman"/>
          <w:b/>
          <w:color w:val="0070C0"/>
          <w:sz w:val="28"/>
          <w:szCs w:val="28"/>
        </w:rPr>
        <w:t xml:space="preserve"> corrigeren</w:t>
      </w:r>
    </w:p>
    <w:p w14:paraId="0A1EDDE2" w14:textId="77777777" w:rsidR="009B6885" w:rsidRDefault="009B6885" w:rsidP="009B6885">
      <w:pPr>
        <w:tabs>
          <w:tab w:val="left" w:pos="340"/>
          <w:tab w:val="left" w:pos="680"/>
        </w:tabs>
        <w:rPr>
          <w:rFonts w:ascii="Times New Roman" w:hAnsi="Times New Roman" w:cs="Times New Roman"/>
          <w:sz w:val="20"/>
          <w:szCs w:val="20"/>
        </w:rPr>
      </w:pPr>
    </w:p>
    <w:p w14:paraId="0A1EDDE3" w14:textId="77777777" w:rsidR="004D204F" w:rsidRPr="004D204F" w:rsidRDefault="003914E4" w:rsidP="009B6885">
      <w:pPr>
        <w:tabs>
          <w:tab w:val="left" w:pos="340"/>
          <w:tab w:val="left" w:pos="680"/>
        </w:tabs>
        <w:rPr>
          <w:rFonts w:ascii="Times New Roman" w:hAnsi="Times New Roman" w:cs="Times New Roman"/>
          <w:b/>
          <w:color w:val="0070C0"/>
          <w:sz w:val="20"/>
          <w:szCs w:val="20"/>
        </w:rPr>
      </w:pPr>
      <w:r>
        <w:rPr>
          <w:rFonts w:ascii="Times New Roman" w:hAnsi="Times New Roman" w:cs="Times New Roman"/>
          <w:b/>
          <w:color w:val="0070C0"/>
          <w:sz w:val="20"/>
          <w:szCs w:val="20"/>
        </w:rPr>
        <w:t>Uitvoering</w:t>
      </w:r>
    </w:p>
    <w:p w14:paraId="0A1EDDE4" w14:textId="77777777" w:rsidR="00DA6130" w:rsidRDefault="00DA6130" w:rsidP="000E6839">
      <w:pPr>
        <w:widowControl w:val="0"/>
        <w:tabs>
          <w:tab w:val="left" w:pos="340"/>
        </w:tabs>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Allereerst moet worden opgemerkt dat het hier gaat om een examen van nogal lang geleden, maar dat</w:t>
      </w:r>
      <w:r w:rsidR="00D764A9" w:rsidRPr="004D204F">
        <w:rPr>
          <w:rFonts w:ascii="Times New Roman" w:hAnsi="Times New Roman" w:cs="Times New Roman"/>
          <w:color w:val="000000" w:themeColor="text1"/>
          <w:sz w:val="20"/>
          <w:szCs w:val="20"/>
        </w:rPr>
        <w:t xml:space="preserve"> doet geen afbreuk aan </w:t>
      </w:r>
      <w:r w:rsidRPr="004D204F">
        <w:rPr>
          <w:rFonts w:ascii="Times New Roman" w:hAnsi="Times New Roman" w:cs="Times New Roman"/>
          <w:color w:val="000000" w:themeColor="text1"/>
          <w:sz w:val="20"/>
          <w:szCs w:val="20"/>
        </w:rPr>
        <w:t>het doel van de cursusactiviteit</w:t>
      </w:r>
      <w:r w:rsidR="00D764A9" w:rsidRPr="004D204F">
        <w:rPr>
          <w:rFonts w:ascii="Times New Roman" w:hAnsi="Times New Roman" w:cs="Times New Roman"/>
          <w:color w:val="000000" w:themeColor="text1"/>
          <w:sz w:val="20"/>
          <w:szCs w:val="20"/>
        </w:rPr>
        <w:t>. Wel is sinds die tijd het karakter van het correctievoorschrift</w:t>
      </w:r>
      <w:r w:rsidRPr="004D204F">
        <w:rPr>
          <w:rFonts w:ascii="Times New Roman" w:hAnsi="Times New Roman" w:cs="Times New Roman"/>
          <w:color w:val="000000" w:themeColor="text1"/>
          <w:sz w:val="20"/>
          <w:szCs w:val="20"/>
        </w:rPr>
        <w:t xml:space="preserve"> </w:t>
      </w:r>
      <w:r w:rsidR="00D764A9" w:rsidRPr="004D204F">
        <w:rPr>
          <w:rFonts w:ascii="Times New Roman" w:hAnsi="Times New Roman" w:cs="Times New Roman"/>
          <w:color w:val="000000" w:themeColor="text1"/>
          <w:sz w:val="20"/>
          <w:szCs w:val="20"/>
        </w:rPr>
        <w:t>wat veranderd. Dat is zo nodig na te gaan door het bij deze cursusactiviteit horende correctievoor</w:t>
      </w:r>
      <w:r w:rsidR="004D204F">
        <w:rPr>
          <w:rFonts w:ascii="Times New Roman" w:hAnsi="Times New Roman" w:cs="Times New Roman"/>
          <w:color w:val="000000" w:themeColor="text1"/>
          <w:sz w:val="20"/>
          <w:szCs w:val="20"/>
        </w:rPr>
        <w:softHyphen/>
      </w:r>
      <w:r w:rsidR="00D764A9" w:rsidRPr="004D204F">
        <w:rPr>
          <w:rFonts w:ascii="Times New Roman" w:hAnsi="Times New Roman" w:cs="Times New Roman"/>
          <w:color w:val="000000" w:themeColor="text1"/>
          <w:sz w:val="20"/>
          <w:szCs w:val="20"/>
        </w:rPr>
        <w:t>schrift naast een meer recente versie te (laten) leggen.</w:t>
      </w:r>
    </w:p>
    <w:p w14:paraId="0A1EDDE5" w14:textId="77777777" w:rsidR="004D204F" w:rsidRPr="004D204F" w:rsidRDefault="004D204F" w:rsidP="000E6839">
      <w:pPr>
        <w:widowControl w:val="0"/>
        <w:tabs>
          <w:tab w:val="left" w:pos="340"/>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b/>
        <w:t>Het valt te overwegen om de informatie over de twee leerlingen</w:t>
      </w:r>
      <w:r w:rsidR="003914E4">
        <w:rPr>
          <w:rFonts w:ascii="Times New Roman" w:hAnsi="Times New Roman" w:cs="Times New Roman"/>
          <w:color w:val="000000" w:themeColor="text1"/>
          <w:sz w:val="20"/>
          <w:szCs w:val="20"/>
        </w:rPr>
        <w:t xml:space="preserve"> bij het uitvoeren van de cursusactiviteit alleen ter beschikking te stellen aan degene die de rol van eerste corrector speelt.</w:t>
      </w:r>
    </w:p>
    <w:p w14:paraId="0A1EDDE6" w14:textId="77777777" w:rsidR="003914E4" w:rsidRDefault="003914E4" w:rsidP="000E6839">
      <w:pPr>
        <w:widowControl w:val="0"/>
        <w:tabs>
          <w:tab w:val="left" w:pos="340"/>
        </w:tabs>
        <w:rPr>
          <w:rFonts w:ascii="Times New Roman" w:hAnsi="Times New Roman" w:cs="Times New Roman"/>
          <w:color w:val="000000" w:themeColor="text1"/>
          <w:sz w:val="20"/>
          <w:szCs w:val="20"/>
        </w:rPr>
      </w:pPr>
    </w:p>
    <w:p w14:paraId="0A1EDDE7" w14:textId="77777777" w:rsidR="003914E4" w:rsidRPr="003914E4" w:rsidRDefault="003914E4" w:rsidP="000E6839">
      <w:pPr>
        <w:widowControl w:val="0"/>
        <w:tabs>
          <w:tab w:val="left" w:pos="340"/>
        </w:tabs>
        <w:rPr>
          <w:rFonts w:ascii="Times New Roman" w:hAnsi="Times New Roman" w:cs="Times New Roman"/>
          <w:b/>
          <w:color w:val="0070C0"/>
          <w:sz w:val="20"/>
          <w:szCs w:val="20"/>
        </w:rPr>
      </w:pPr>
      <w:r w:rsidRPr="003914E4">
        <w:rPr>
          <w:rFonts w:ascii="Times New Roman" w:hAnsi="Times New Roman" w:cs="Times New Roman"/>
          <w:b/>
          <w:color w:val="0070C0"/>
          <w:sz w:val="20"/>
          <w:szCs w:val="20"/>
        </w:rPr>
        <w:t>Besprek</w:t>
      </w:r>
      <w:r>
        <w:rPr>
          <w:rFonts w:ascii="Times New Roman" w:hAnsi="Times New Roman" w:cs="Times New Roman"/>
          <w:b/>
          <w:color w:val="0070C0"/>
          <w:sz w:val="20"/>
          <w:szCs w:val="20"/>
        </w:rPr>
        <w:t>ing</w:t>
      </w:r>
    </w:p>
    <w:p w14:paraId="0A1EDDE8" w14:textId="77777777" w:rsidR="008940BF" w:rsidRPr="004D204F" w:rsidRDefault="008940BF" w:rsidP="000E6839">
      <w:pPr>
        <w:widowControl w:val="0"/>
        <w:tabs>
          <w:tab w:val="left" w:pos="340"/>
        </w:tabs>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 xml:space="preserve">Bij het bespreken van de ervaringen met de correctie van het </w:t>
      </w:r>
      <w:r w:rsidR="000E6839" w:rsidRPr="004D204F">
        <w:rPr>
          <w:rFonts w:ascii="Times New Roman" w:hAnsi="Times New Roman" w:cs="Times New Roman"/>
          <w:color w:val="000000" w:themeColor="text1"/>
          <w:sz w:val="20"/>
          <w:szCs w:val="20"/>
        </w:rPr>
        <w:t xml:space="preserve">examenwerk van de twee </w:t>
      </w:r>
      <w:r w:rsidRPr="004D204F">
        <w:rPr>
          <w:rFonts w:ascii="Times New Roman" w:hAnsi="Times New Roman" w:cs="Times New Roman"/>
          <w:color w:val="000000" w:themeColor="text1"/>
          <w:sz w:val="20"/>
          <w:szCs w:val="20"/>
        </w:rPr>
        <w:t xml:space="preserve">leerlingen (opdracht 2) kan de volgende </w:t>
      </w:r>
      <w:r w:rsidR="000E6839" w:rsidRPr="004D204F">
        <w:rPr>
          <w:rFonts w:ascii="Times New Roman" w:hAnsi="Times New Roman" w:cs="Times New Roman"/>
          <w:color w:val="000000" w:themeColor="text1"/>
          <w:sz w:val="20"/>
          <w:szCs w:val="20"/>
        </w:rPr>
        <w:t>achtergrond</w:t>
      </w:r>
      <w:r w:rsidRPr="004D204F">
        <w:rPr>
          <w:rFonts w:ascii="Times New Roman" w:hAnsi="Times New Roman" w:cs="Times New Roman"/>
          <w:color w:val="000000" w:themeColor="text1"/>
          <w:sz w:val="20"/>
          <w:szCs w:val="20"/>
        </w:rPr>
        <w:t xml:space="preserve">informatie </w:t>
      </w:r>
      <w:r w:rsidR="000E6839" w:rsidRPr="004D204F">
        <w:rPr>
          <w:rFonts w:ascii="Times New Roman" w:hAnsi="Times New Roman" w:cs="Times New Roman"/>
          <w:color w:val="000000" w:themeColor="text1"/>
          <w:sz w:val="20"/>
          <w:szCs w:val="20"/>
        </w:rPr>
        <w:t>nuttig</w:t>
      </w:r>
      <w:r w:rsidRPr="004D204F">
        <w:rPr>
          <w:rFonts w:ascii="Times New Roman" w:hAnsi="Times New Roman" w:cs="Times New Roman"/>
          <w:color w:val="000000" w:themeColor="text1"/>
          <w:sz w:val="20"/>
          <w:szCs w:val="20"/>
        </w:rPr>
        <w:t xml:space="preserve"> zijn.</w:t>
      </w:r>
    </w:p>
    <w:p w14:paraId="0A1EDDE9" w14:textId="77777777" w:rsidR="00D764A9" w:rsidRPr="004D204F" w:rsidRDefault="00D764A9" w:rsidP="000E6839">
      <w:pPr>
        <w:widowControl w:val="0"/>
        <w:tabs>
          <w:tab w:val="left" w:pos="340"/>
        </w:tabs>
        <w:rPr>
          <w:rFonts w:ascii="Times New Roman" w:hAnsi="Times New Roman" w:cs="Times New Roman"/>
          <w:b/>
          <w:color w:val="0070C0"/>
          <w:sz w:val="20"/>
          <w:szCs w:val="20"/>
        </w:rPr>
      </w:pPr>
    </w:p>
    <w:p w14:paraId="0A1EDDEA" w14:textId="77777777" w:rsidR="008940BF" w:rsidRPr="004D204F" w:rsidRDefault="008940BF" w:rsidP="000E6839">
      <w:pPr>
        <w:widowControl w:val="0"/>
        <w:tabs>
          <w:tab w:val="left" w:pos="340"/>
        </w:tabs>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Het scoreformulier hieronder geeft de maximumscore voor de vragen 12 t/m 18 van opgave 3 in het CE VWO 1991_1 en de scores die de twee leerlingen uiteindelijk hebben behaald. Verder een indicatie van de moeilijkheidsgraad van de verschillende vragen als landelijk gemiddeld gescoord percentage van de maximumscore op elk van de vragen.</w:t>
      </w:r>
    </w:p>
    <w:p w14:paraId="0A1EDDEB" w14:textId="77777777" w:rsidR="008940BF" w:rsidRPr="004D204F" w:rsidRDefault="008940BF" w:rsidP="00BA10F5">
      <w:pPr>
        <w:widowControl w:val="0"/>
        <w:tabs>
          <w:tab w:val="left" w:pos="340"/>
        </w:tabs>
        <w:jc w:val="both"/>
        <w:rPr>
          <w:rFonts w:ascii="Times New Roman" w:hAnsi="Times New Roman" w:cs="Times New Roman"/>
          <w:color w:val="000000" w:themeColor="text1"/>
          <w:sz w:val="20"/>
          <w:szCs w:val="20"/>
        </w:rPr>
      </w:pPr>
    </w:p>
    <w:tbl>
      <w:tblPr>
        <w:tblStyle w:val="Tabelraster"/>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1494"/>
        <w:gridCol w:w="628"/>
        <w:gridCol w:w="629"/>
        <w:gridCol w:w="629"/>
        <w:gridCol w:w="629"/>
        <w:gridCol w:w="629"/>
        <w:gridCol w:w="629"/>
        <w:gridCol w:w="629"/>
        <w:gridCol w:w="680"/>
      </w:tblGrid>
      <w:tr w:rsidR="00E75A97" w:rsidRPr="004D204F" w14:paraId="0A1EDDED" w14:textId="77777777" w:rsidTr="00DA6130">
        <w:tc>
          <w:tcPr>
            <w:tcW w:w="6576" w:type="dxa"/>
            <w:gridSpan w:val="9"/>
            <w:shd w:val="clear" w:color="auto" w:fill="D9D9D9" w:themeFill="background1" w:themeFillShade="D9"/>
          </w:tcPr>
          <w:p w14:paraId="0A1EDDEC" w14:textId="77777777" w:rsidR="00E75A97" w:rsidRPr="004D204F" w:rsidRDefault="00E75A97" w:rsidP="00BA10F5">
            <w:pPr>
              <w:widowControl w:val="0"/>
              <w:tabs>
                <w:tab w:val="left" w:pos="340"/>
              </w:tabs>
              <w:jc w:val="both"/>
              <w:rPr>
                <w:rFonts w:ascii="Times New Roman" w:hAnsi="Times New Roman" w:cs="Times New Roman"/>
                <w:b/>
                <w:color w:val="000000" w:themeColor="text1"/>
                <w:sz w:val="20"/>
                <w:szCs w:val="20"/>
              </w:rPr>
            </w:pPr>
            <w:r w:rsidRPr="004D204F">
              <w:rPr>
                <w:rFonts w:ascii="Times New Roman" w:hAnsi="Times New Roman" w:cs="Times New Roman"/>
                <w:b/>
                <w:color w:val="0070C0"/>
                <w:sz w:val="20"/>
                <w:szCs w:val="20"/>
              </w:rPr>
              <w:t>Scoreformulier</w:t>
            </w:r>
          </w:p>
        </w:tc>
      </w:tr>
      <w:tr w:rsidR="00E75A97" w:rsidRPr="004D204F" w14:paraId="0A1EDDEF" w14:textId="77777777" w:rsidTr="00DA6130">
        <w:tc>
          <w:tcPr>
            <w:tcW w:w="6576" w:type="dxa"/>
            <w:gridSpan w:val="9"/>
            <w:tcBorders>
              <w:bottom w:val="single" w:sz="12" w:space="0" w:color="FFFFFF" w:themeColor="background1"/>
            </w:tcBorders>
            <w:shd w:val="clear" w:color="auto" w:fill="D9D9D9" w:themeFill="background1" w:themeFillShade="D9"/>
          </w:tcPr>
          <w:p w14:paraId="0A1EDDEE" w14:textId="77777777" w:rsidR="00E75A97" w:rsidRPr="004D204F" w:rsidRDefault="00E75A97" w:rsidP="00BA10F5">
            <w:pPr>
              <w:widowControl w:val="0"/>
              <w:tabs>
                <w:tab w:val="left" w:pos="340"/>
              </w:tabs>
              <w:jc w:val="both"/>
              <w:rPr>
                <w:rFonts w:ascii="Times New Roman" w:hAnsi="Times New Roman" w:cs="Times New Roman"/>
                <w:b/>
                <w:color w:val="000000" w:themeColor="text1"/>
                <w:sz w:val="18"/>
                <w:szCs w:val="18"/>
              </w:rPr>
            </w:pPr>
            <w:r w:rsidRPr="004D204F">
              <w:rPr>
                <w:rFonts w:ascii="Times New Roman" w:hAnsi="Times New Roman" w:cs="Times New Roman"/>
                <w:b/>
                <w:color w:val="000000" w:themeColor="text1"/>
                <w:sz w:val="18"/>
                <w:szCs w:val="18"/>
              </w:rPr>
              <w:t>Opgave 3</w:t>
            </w:r>
            <w:r w:rsidR="00DA6130" w:rsidRPr="004D204F">
              <w:rPr>
                <w:rFonts w:ascii="Times New Roman" w:hAnsi="Times New Roman" w:cs="Times New Roman"/>
                <w:b/>
                <w:color w:val="000000" w:themeColor="text1"/>
                <w:sz w:val="18"/>
                <w:szCs w:val="18"/>
              </w:rPr>
              <w:t>: Foto-akoestische gasdetectie</w:t>
            </w:r>
          </w:p>
        </w:tc>
      </w:tr>
      <w:tr w:rsidR="000E6839" w:rsidRPr="004D204F" w14:paraId="0A1EDDF9" w14:textId="77777777" w:rsidTr="00DA6130">
        <w:tc>
          <w:tcPr>
            <w:tcW w:w="729" w:type="dxa"/>
            <w:tcBorders>
              <w:top w:val="single" w:sz="12" w:space="0" w:color="FFFFFF" w:themeColor="background1"/>
            </w:tcBorders>
            <w:shd w:val="clear" w:color="auto" w:fill="D9D9D9" w:themeFill="background1" w:themeFillShade="D9"/>
          </w:tcPr>
          <w:p w14:paraId="0A1EDDF0" w14:textId="77777777" w:rsidR="008940BF" w:rsidRPr="004D204F" w:rsidRDefault="00E75A97" w:rsidP="00E75A97">
            <w:pPr>
              <w:widowControl w:val="0"/>
              <w:tabs>
                <w:tab w:val="left" w:pos="340"/>
              </w:tabs>
              <w:jc w:val="both"/>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vraag</w:t>
            </w:r>
          </w:p>
        </w:tc>
        <w:tc>
          <w:tcPr>
            <w:tcW w:w="730" w:type="dxa"/>
            <w:tcBorders>
              <w:top w:val="single" w:sz="12" w:space="0" w:color="FFFFFF" w:themeColor="background1"/>
            </w:tcBorders>
            <w:shd w:val="clear" w:color="auto" w:fill="D9D9D9" w:themeFill="background1" w:themeFillShade="D9"/>
          </w:tcPr>
          <w:p w14:paraId="0A1EDDF1"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12</w:t>
            </w:r>
          </w:p>
        </w:tc>
        <w:tc>
          <w:tcPr>
            <w:tcW w:w="731" w:type="dxa"/>
            <w:tcBorders>
              <w:top w:val="single" w:sz="12" w:space="0" w:color="FFFFFF" w:themeColor="background1"/>
            </w:tcBorders>
            <w:shd w:val="clear" w:color="auto" w:fill="D9D9D9" w:themeFill="background1" w:themeFillShade="D9"/>
          </w:tcPr>
          <w:p w14:paraId="0A1EDDF2"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13</w:t>
            </w:r>
          </w:p>
        </w:tc>
        <w:tc>
          <w:tcPr>
            <w:tcW w:w="731" w:type="dxa"/>
            <w:tcBorders>
              <w:top w:val="single" w:sz="12" w:space="0" w:color="FFFFFF" w:themeColor="background1"/>
            </w:tcBorders>
            <w:shd w:val="clear" w:color="auto" w:fill="D9D9D9" w:themeFill="background1" w:themeFillShade="D9"/>
          </w:tcPr>
          <w:p w14:paraId="0A1EDDF3"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14</w:t>
            </w:r>
          </w:p>
        </w:tc>
        <w:tc>
          <w:tcPr>
            <w:tcW w:w="731" w:type="dxa"/>
            <w:tcBorders>
              <w:top w:val="single" w:sz="12" w:space="0" w:color="FFFFFF" w:themeColor="background1"/>
            </w:tcBorders>
            <w:shd w:val="clear" w:color="auto" w:fill="D9D9D9" w:themeFill="background1" w:themeFillShade="D9"/>
          </w:tcPr>
          <w:p w14:paraId="0A1EDDF4"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15</w:t>
            </w:r>
          </w:p>
        </w:tc>
        <w:tc>
          <w:tcPr>
            <w:tcW w:w="731" w:type="dxa"/>
            <w:tcBorders>
              <w:top w:val="single" w:sz="12" w:space="0" w:color="FFFFFF" w:themeColor="background1"/>
            </w:tcBorders>
            <w:shd w:val="clear" w:color="auto" w:fill="D9D9D9" w:themeFill="background1" w:themeFillShade="D9"/>
          </w:tcPr>
          <w:p w14:paraId="0A1EDDF5"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16</w:t>
            </w:r>
          </w:p>
        </w:tc>
        <w:tc>
          <w:tcPr>
            <w:tcW w:w="731" w:type="dxa"/>
            <w:tcBorders>
              <w:top w:val="single" w:sz="12" w:space="0" w:color="FFFFFF" w:themeColor="background1"/>
            </w:tcBorders>
            <w:shd w:val="clear" w:color="auto" w:fill="D9D9D9" w:themeFill="background1" w:themeFillShade="D9"/>
          </w:tcPr>
          <w:p w14:paraId="0A1EDDF6"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17</w:t>
            </w:r>
          </w:p>
        </w:tc>
        <w:tc>
          <w:tcPr>
            <w:tcW w:w="731" w:type="dxa"/>
            <w:tcBorders>
              <w:top w:val="single" w:sz="12" w:space="0" w:color="FFFFFF" w:themeColor="background1"/>
            </w:tcBorders>
            <w:shd w:val="clear" w:color="auto" w:fill="D9D9D9" w:themeFill="background1" w:themeFillShade="D9"/>
          </w:tcPr>
          <w:p w14:paraId="0A1EDDF7"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18</w:t>
            </w:r>
          </w:p>
        </w:tc>
        <w:tc>
          <w:tcPr>
            <w:tcW w:w="731" w:type="dxa"/>
            <w:tcBorders>
              <w:top w:val="single" w:sz="12" w:space="0" w:color="FFFFFF" w:themeColor="background1"/>
            </w:tcBorders>
            <w:shd w:val="clear" w:color="auto" w:fill="D9D9D9" w:themeFill="background1" w:themeFillShade="D9"/>
          </w:tcPr>
          <w:p w14:paraId="0A1EDDF8"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totaal</w:t>
            </w:r>
          </w:p>
        </w:tc>
      </w:tr>
      <w:tr w:rsidR="000E6839" w:rsidRPr="004D204F" w14:paraId="0A1EDE03" w14:textId="77777777" w:rsidTr="00DA6130">
        <w:tc>
          <w:tcPr>
            <w:tcW w:w="729" w:type="dxa"/>
            <w:shd w:val="clear" w:color="auto" w:fill="D9D9D9" w:themeFill="background1" w:themeFillShade="D9"/>
          </w:tcPr>
          <w:p w14:paraId="0A1EDDFA" w14:textId="77777777" w:rsidR="008940BF" w:rsidRPr="004D204F" w:rsidRDefault="00E75A97" w:rsidP="00E75A97">
            <w:pPr>
              <w:widowControl w:val="0"/>
              <w:tabs>
                <w:tab w:val="left" w:pos="340"/>
              </w:tabs>
              <w:jc w:val="both"/>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maximum score</w:t>
            </w:r>
          </w:p>
        </w:tc>
        <w:tc>
          <w:tcPr>
            <w:tcW w:w="730" w:type="dxa"/>
            <w:shd w:val="clear" w:color="auto" w:fill="D9D9D9" w:themeFill="background1" w:themeFillShade="D9"/>
          </w:tcPr>
          <w:p w14:paraId="0A1EDDFB"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5</w:t>
            </w:r>
          </w:p>
        </w:tc>
        <w:tc>
          <w:tcPr>
            <w:tcW w:w="731" w:type="dxa"/>
            <w:shd w:val="clear" w:color="auto" w:fill="D9D9D9" w:themeFill="background1" w:themeFillShade="D9"/>
          </w:tcPr>
          <w:p w14:paraId="0A1EDDFC"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4</w:t>
            </w:r>
          </w:p>
        </w:tc>
        <w:tc>
          <w:tcPr>
            <w:tcW w:w="731" w:type="dxa"/>
            <w:shd w:val="clear" w:color="auto" w:fill="D9D9D9" w:themeFill="background1" w:themeFillShade="D9"/>
          </w:tcPr>
          <w:p w14:paraId="0A1EDDFD"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2</w:t>
            </w:r>
          </w:p>
        </w:tc>
        <w:tc>
          <w:tcPr>
            <w:tcW w:w="731" w:type="dxa"/>
            <w:shd w:val="clear" w:color="auto" w:fill="D9D9D9" w:themeFill="background1" w:themeFillShade="D9"/>
          </w:tcPr>
          <w:p w14:paraId="0A1EDDFE"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3</w:t>
            </w:r>
          </w:p>
        </w:tc>
        <w:tc>
          <w:tcPr>
            <w:tcW w:w="731" w:type="dxa"/>
            <w:shd w:val="clear" w:color="auto" w:fill="D9D9D9" w:themeFill="background1" w:themeFillShade="D9"/>
          </w:tcPr>
          <w:p w14:paraId="0A1EDDFF"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4</w:t>
            </w:r>
          </w:p>
        </w:tc>
        <w:tc>
          <w:tcPr>
            <w:tcW w:w="731" w:type="dxa"/>
            <w:shd w:val="clear" w:color="auto" w:fill="D9D9D9" w:themeFill="background1" w:themeFillShade="D9"/>
          </w:tcPr>
          <w:p w14:paraId="0A1EDE00"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3</w:t>
            </w:r>
          </w:p>
        </w:tc>
        <w:tc>
          <w:tcPr>
            <w:tcW w:w="731" w:type="dxa"/>
            <w:shd w:val="clear" w:color="auto" w:fill="D9D9D9" w:themeFill="background1" w:themeFillShade="D9"/>
          </w:tcPr>
          <w:p w14:paraId="0A1EDE01"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2</w:t>
            </w:r>
          </w:p>
        </w:tc>
        <w:tc>
          <w:tcPr>
            <w:tcW w:w="731" w:type="dxa"/>
            <w:shd w:val="clear" w:color="auto" w:fill="D9D9D9" w:themeFill="background1" w:themeFillShade="D9"/>
          </w:tcPr>
          <w:p w14:paraId="0A1EDE02"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23</w:t>
            </w:r>
          </w:p>
        </w:tc>
      </w:tr>
      <w:tr w:rsidR="000E6839" w:rsidRPr="004D204F" w14:paraId="0A1EDE0D" w14:textId="77777777" w:rsidTr="00DA6130">
        <w:tc>
          <w:tcPr>
            <w:tcW w:w="729" w:type="dxa"/>
            <w:shd w:val="clear" w:color="auto" w:fill="D9D9D9" w:themeFill="background1" w:themeFillShade="D9"/>
          </w:tcPr>
          <w:p w14:paraId="0A1EDE04" w14:textId="77777777" w:rsidR="008940BF" w:rsidRPr="004D204F" w:rsidRDefault="000E6839" w:rsidP="000E6839">
            <w:pPr>
              <w:widowControl w:val="0"/>
              <w:tabs>
                <w:tab w:val="left" w:pos="340"/>
              </w:tabs>
              <w:jc w:val="both"/>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 xml:space="preserve">score </w:t>
            </w:r>
            <w:r w:rsidR="00E75A97" w:rsidRPr="004D204F">
              <w:rPr>
                <w:rFonts w:ascii="Times New Roman" w:hAnsi="Times New Roman" w:cs="Times New Roman"/>
                <w:color w:val="000000" w:themeColor="text1"/>
                <w:sz w:val="18"/>
                <w:szCs w:val="18"/>
              </w:rPr>
              <w:t>Roy</w:t>
            </w:r>
          </w:p>
        </w:tc>
        <w:tc>
          <w:tcPr>
            <w:tcW w:w="730" w:type="dxa"/>
            <w:shd w:val="clear" w:color="auto" w:fill="D9D9D9" w:themeFill="background1" w:themeFillShade="D9"/>
          </w:tcPr>
          <w:p w14:paraId="0A1EDE05"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w:t>
            </w:r>
          </w:p>
        </w:tc>
        <w:tc>
          <w:tcPr>
            <w:tcW w:w="731" w:type="dxa"/>
            <w:shd w:val="clear" w:color="auto" w:fill="D9D9D9" w:themeFill="background1" w:themeFillShade="D9"/>
          </w:tcPr>
          <w:p w14:paraId="0A1EDE06"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3</w:t>
            </w:r>
          </w:p>
        </w:tc>
        <w:tc>
          <w:tcPr>
            <w:tcW w:w="731" w:type="dxa"/>
            <w:shd w:val="clear" w:color="auto" w:fill="D9D9D9" w:themeFill="background1" w:themeFillShade="D9"/>
          </w:tcPr>
          <w:p w14:paraId="0A1EDE07"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w:t>
            </w:r>
          </w:p>
        </w:tc>
        <w:tc>
          <w:tcPr>
            <w:tcW w:w="731" w:type="dxa"/>
            <w:shd w:val="clear" w:color="auto" w:fill="D9D9D9" w:themeFill="background1" w:themeFillShade="D9"/>
          </w:tcPr>
          <w:p w14:paraId="0A1EDE08"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w:t>
            </w:r>
          </w:p>
        </w:tc>
        <w:tc>
          <w:tcPr>
            <w:tcW w:w="731" w:type="dxa"/>
            <w:shd w:val="clear" w:color="auto" w:fill="D9D9D9" w:themeFill="background1" w:themeFillShade="D9"/>
          </w:tcPr>
          <w:p w14:paraId="0A1EDE09"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4</w:t>
            </w:r>
          </w:p>
        </w:tc>
        <w:tc>
          <w:tcPr>
            <w:tcW w:w="731" w:type="dxa"/>
            <w:shd w:val="clear" w:color="auto" w:fill="D9D9D9" w:themeFill="background1" w:themeFillShade="D9"/>
          </w:tcPr>
          <w:p w14:paraId="0A1EDE0A"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3</w:t>
            </w:r>
          </w:p>
        </w:tc>
        <w:tc>
          <w:tcPr>
            <w:tcW w:w="731" w:type="dxa"/>
            <w:shd w:val="clear" w:color="auto" w:fill="D9D9D9" w:themeFill="background1" w:themeFillShade="D9"/>
          </w:tcPr>
          <w:p w14:paraId="0A1EDE0B"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0</w:t>
            </w:r>
          </w:p>
        </w:tc>
        <w:tc>
          <w:tcPr>
            <w:tcW w:w="731" w:type="dxa"/>
            <w:shd w:val="clear" w:color="auto" w:fill="D9D9D9" w:themeFill="background1" w:themeFillShade="D9"/>
          </w:tcPr>
          <w:p w14:paraId="0A1EDE0C"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13</w:t>
            </w:r>
          </w:p>
        </w:tc>
      </w:tr>
      <w:tr w:rsidR="000E6839" w:rsidRPr="004D204F" w14:paraId="0A1EDE17" w14:textId="77777777" w:rsidTr="00DA6130">
        <w:tc>
          <w:tcPr>
            <w:tcW w:w="729" w:type="dxa"/>
            <w:tcBorders>
              <w:bottom w:val="single" w:sz="12" w:space="0" w:color="FFFFFF" w:themeColor="background1"/>
            </w:tcBorders>
            <w:shd w:val="clear" w:color="auto" w:fill="D9D9D9" w:themeFill="background1" w:themeFillShade="D9"/>
          </w:tcPr>
          <w:p w14:paraId="0A1EDE0E" w14:textId="77777777" w:rsidR="008940BF" w:rsidRPr="004D204F" w:rsidRDefault="000E6839" w:rsidP="000E6839">
            <w:pPr>
              <w:widowControl w:val="0"/>
              <w:tabs>
                <w:tab w:val="left" w:pos="340"/>
              </w:tabs>
              <w:jc w:val="both"/>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 xml:space="preserve">score </w:t>
            </w:r>
            <w:r w:rsidR="00E75A97" w:rsidRPr="004D204F">
              <w:rPr>
                <w:rFonts w:ascii="Times New Roman" w:hAnsi="Times New Roman" w:cs="Times New Roman"/>
                <w:color w:val="000000" w:themeColor="text1"/>
                <w:sz w:val="18"/>
                <w:szCs w:val="18"/>
              </w:rPr>
              <w:t>Marian</w:t>
            </w:r>
          </w:p>
        </w:tc>
        <w:tc>
          <w:tcPr>
            <w:tcW w:w="730" w:type="dxa"/>
            <w:tcBorders>
              <w:bottom w:val="single" w:sz="12" w:space="0" w:color="FFFFFF" w:themeColor="background1"/>
            </w:tcBorders>
            <w:shd w:val="clear" w:color="auto" w:fill="D9D9D9" w:themeFill="background1" w:themeFillShade="D9"/>
          </w:tcPr>
          <w:p w14:paraId="0A1EDE0F"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w:t>
            </w:r>
          </w:p>
        </w:tc>
        <w:tc>
          <w:tcPr>
            <w:tcW w:w="731" w:type="dxa"/>
            <w:tcBorders>
              <w:bottom w:val="single" w:sz="12" w:space="0" w:color="FFFFFF" w:themeColor="background1"/>
            </w:tcBorders>
            <w:shd w:val="clear" w:color="auto" w:fill="D9D9D9" w:themeFill="background1" w:themeFillShade="D9"/>
          </w:tcPr>
          <w:p w14:paraId="0A1EDE10"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3</w:t>
            </w:r>
          </w:p>
        </w:tc>
        <w:tc>
          <w:tcPr>
            <w:tcW w:w="731" w:type="dxa"/>
            <w:tcBorders>
              <w:bottom w:val="single" w:sz="12" w:space="0" w:color="FFFFFF" w:themeColor="background1"/>
            </w:tcBorders>
            <w:shd w:val="clear" w:color="auto" w:fill="D9D9D9" w:themeFill="background1" w:themeFillShade="D9"/>
          </w:tcPr>
          <w:p w14:paraId="0A1EDE11"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w:t>
            </w:r>
          </w:p>
        </w:tc>
        <w:tc>
          <w:tcPr>
            <w:tcW w:w="731" w:type="dxa"/>
            <w:tcBorders>
              <w:bottom w:val="single" w:sz="12" w:space="0" w:color="FFFFFF" w:themeColor="background1"/>
            </w:tcBorders>
            <w:shd w:val="clear" w:color="auto" w:fill="D9D9D9" w:themeFill="background1" w:themeFillShade="D9"/>
          </w:tcPr>
          <w:p w14:paraId="0A1EDE12"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w:t>
            </w:r>
          </w:p>
        </w:tc>
        <w:tc>
          <w:tcPr>
            <w:tcW w:w="731" w:type="dxa"/>
            <w:tcBorders>
              <w:bottom w:val="single" w:sz="12" w:space="0" w:color="FFFFFF" w:themeColor="background1"/>
            </w:tcBorders>
            <w:shd w:val="clear" w:color="auto" w:fill="D9D9D9" w:themeFill="background1" w:themeFillShade="D9"/>
          </w:tcPr>
          <w:p w14:paraId="0A1EDE13"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3</w:t>
            </w:r>
          </w:p>
        </w:tc>
        <w:tc>
          <w:tcPr>
            <w:tcW w:w="731" w:type="dxa"/>
            <w:tcBorders>
              <w:bottom w:val="single" w:sz="12" w:space="0" w:color="FFFFFF" w:themeColor="background1"/>
            </w:tcBorders>
            <w:shd w:val="clear" w:color="auto" w:fill="D9D9D9" w:themeFill="background1" w:themeFillShade="D9"/>
          </w:tcPr>
          <w:p w14:paraId="0A1EDE14"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3</w:t>
            </w:r>
          </w:p>
        </w:tc>
        <w:tc>
          <w:tcPr>
            <w:tcW w:w="731" w:type="dxa"/>
            <w:tcBorders>
              <w:bottom w:val="single" w:sz="12" w:space="0" w:color="FFFFFF" w:themeColor="background1"/>
            </w:tcBorders>
            <w:shd w:val="clear" w:color="auto" w:fill="D9D9D9" w:themeFill="background1" w:themeFillShade="D9"/>
          </w:tcPr>
          <w:p w14:paraId="0A1EDE15"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2</w:t>
            </w:r>
          </w:p>
        </w:tc>
        <w:tc>
          <w:tcPr>
            <w:tcW w:w="731" w:type="dxa"/>
            <w:tcBorders>
              <w:bottom w:val="single" w:sz="12" w:space="0" w:color="FFFFFF" w:themeColor="background1"/>
            </w:tcBorders>
            <w:shd w:val="clear" w:color="auto" w:fill="D9D9D9" w:themeFill="background1" w:themeFillShade="D9"/>
          </w:tcPr>
          <w:p w14:paraId="0A1EDE16"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14</w:t>
            </w:r>
          </w:p>
        </w:tc>
      </w:tr>
      <w:tr w:rsidR="000E6839" w:rsidRPr="004D204F" w14:paraId="0A1EDE21" w14:textId="77777777" w:rsidTr="00DA6130">
        <w:tc>
          <w:tcPr>
            <w:tcW w:w="729" w:type="dxa"/>
            <w:tcBorders>
              <w:top w:val="single" w:sz="12" w:space="0" w:color="FFFFFF" w:themeColor="background1"/>
            </w:tcBorders>
            <w:shd w:val="clear" w:color="auto" w:fill="D9D9D9" w:themeFill="background1" w:themeFillShade="D9"/>
          </w:tcPr>
          <w:p w14:paraId="0A1EDE18" w14:textId="77777777" w:rsidR="008940BF" w:rsidRPr="004D204F" w:rsidRDefault="000E6839" w:rsidP="000E6839">
            <w:pPr>
              <w:widowControl w:val="0"/>
              <w:tabs>
                <w:tab w:val="left" w:pos="340"/>
              </w:tabs>
              <w:jc w:val="both"/>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m</w:t>
            </w:r>
            <w:r w:rsidR="00E75A97" w:rsidRPr="004D204F">
              <w:rPr>
                <w:rFonts w:ascii="Times New Roman" w:hAnsi="Times New Roman" w:cs="Times New Roman"/>
                <w:color w:val="000000" w:themeColor="text1"/>
                <w:sz w:val="18"/>
                <w:szCs w:val="18"/>
              </w:rPr>
              <w:t>oeilijkheidsgraad</w:t>
            </w:r>
          </w:p>
        </w:tc>
        <w:tc>
          <w:tcPr>
            <w:tcW w:w="730" w:type="dxa"/>
            <w:tcBorders>
              <w:top w:val="single" w:sz="12" w:space="0" w:color="FFFFFF" w:themeColor="background1"/>
            </w:tcBorders>
            <w:shd w:val="clear" w:color="auto" w:fill="D9D9D9" w:themeFill="background1" w:themeFillShade="D9"/>
          </w:tcPr>
          <w:p w14:paraId="0A1EDE19"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48</w:t>
            </w:r>
          </w:p>
        </w:tc>
        <w:tc>
          <w:tcPr>
            <w:tcW w:w="731" w:type="dxa"/>
            <w:tcBorders>
              <w:top w:val="single" w:sz="12" w:space="0" w:color="FFFFFF" w:themeColor="background1"/>
            </w:tcBorders>
            <w:shd w:val="clear" w:color="auto" w:fill="D9D9D9" w:themeFill="background1" w:themeFillShade="D9"/>
          </w:tcPr>
          <w:p w14:paraId="0A1EDE1A"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66</w:t>
            </w:r>
          </w:p>
        </w:tc>
        <w:tc>
          <w:tcPr>
            <w:tcW w:w="731" w:type="dxa"/>
            <w:tcBorders>
              <w:top w:val="single" w:sz="12" w:space="0" w:color="FFFFFF" w:themeColor="background1"/>
            </w:tcBorders>
            <w:shd w:val="clear" w:color="auto" w:fill="D9D9D9" w:themeFill="background1" w:themeFillShade="D9"/>
          </w:tcPr>
          <w:p w14:paraId="0A1EDE1B"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49</w:t>
            </w:r>
          </w:p>
        </w:tc>
        <w:tc>
          <w:tcPr>
            <w:tcW w:w="731" w:type="dxa"/>
            <w:tcBorders>
              <w:top w:val="single" w:sz="12" w:space="0" w:color="FFFFFF" w:themeColor="background1"/>
            </w:tcBorders>
            <w:shd w:val="clear" w:color="auto" w:fill="D9D9D9" w:themeFill="background1" w:themeFillShade="D9"/>
          </w:tcPr>
          <w:p w14:paraId="0A1EDE1C"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25</w:t>
            </w:r>
          </w:p>
        </w:tc>
        <w:tc>
          <w:tcPr>
            <w:tcW w:w="731" w:type="dxa"/>
            <w:tcBorders>
              <w:top w:val="single" w:sz="12" w:space="0" w:color="FFFFFF" w:themeColor="background1"/>
            </w:tcBorders>
            <w:shd w:val="clear" w:color="auto" w:fill="D9D9D9" w:themeFill="background1" w:themeFillShade="D9"/>
          </w:tcPr>
          <w:p w14:paraId="0A1EDE1D"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70</w:t>
            </w:r>
          </w:p>
        </w:tc>
        <w:tc>
          <w:tcPr>
            <w:tcW w:w="731" w:type="dxa"/>
            <w:tcBorders>
              <w:top w:val="single" w:sz="12" w:space="0" w:color="FFFFFF" w:themeColor="background1"/>
            </w:tcBorders>
            <w:shd w:val="clear" w:color="auto" w:fill="D9D9D9" w:themeFill="background1" w:themeFillShade="D9"/>
          </w:tcPr>
          <w:p w14:paraId="0A1EDE1E"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69</w:t>
            </w:r>
          </w:p>
        </w:tc>
        <w:tc>
          <w:tcPr>
            <w:tcW w:w="731" w:type="dxa"/>
            <w:tcBorders>
              <w:top w:val="single" w:sz="12" w:space="0" w:color="FFFFFF" w:themeColor="background1"/>
            </w:tcBorders>
            <w:shd w:val="clear" w:color="auto" w:fill="D9D9D9" w:themeFill="background1" w:themeFillShade="D9"/>
          </w:tcPr>
          <w:p w14:paraId="0A1EDE1F" w14:textId="77777777" w:rsidR="008940BF" w:rsidRPr="004D204F" w:rsidRDefault="000E6839" w:rsidP="00DA6130">
            <w:pPr>
              <w:widowControl w:val="0"/>
              <w:tabs>
                <w:tab w:val="left" w:pos="340"/>
              </w:tabs>
              <w:jc w:val="center"/>
              <w:rPr>
                <w:rFonts w:ascii="Times New Roman" w:hAnsi="Times New Roman" w:cs="Times New Roman"/>
                <w:color w:val="000000" w:themeColor="text1"/>
                <w:sz w:val="18"/>
                <w:szCs w:val="18"/>
              </w:rPr>
            </w:pPr>
            <w:r w:rsidRPr="004D204F">
              <w:rPr>
                <w:rFonts w:ascii="Times New Roman" w:hAnsi="Times New Roman" w:cs="Times New Roman"/>
                <w:color w:val="000000" w:themeColor="text1"/>
                <w:sz w:val="18"/>
                <w:szCs w:val="18"/>
              </w:rPr>
              <w:t>62</w:t>
            </w:r>
          </w:p>
        </w:tc>
        <w:tc>
          <w:tcPr>
            <w:tcW w:w="731" w:type="dxa"/>
            <w:tcBorders>
              <w:top w:val="single" w:sz="12" w:space="0" w:color="FFFFFF" w:themeColor="background1"/>
            </w:tcBorders>
            <w:shd w:val="clear" w:color="auto" w:fill="D9D9D9" w:themeFill="background1" w:themeFillShade="D9"/>
          </w:tcPr>
          <w:p w14:paraId="0A1EDE20" w14:textId="77777777" w:rsidR="008940BF" w:rsidRPr="004D204F" w:rsidRDefault="008940BF" w:rsidP="00DA6130">
            <w:pPr>
              <w:widowControl w:val="0"/>
              <w:tabs>
                <w:tab w:val="left" w:pos="340"/>
              </w:tabs>
              <w:jc w:val="center"/>
              <w:rPr>
                <w:rFonts w:ascii="Times New Roman" w:hAnsi="Times New Roman" w:cs="Times New Roman"/>
                <w:color w:val="000000" w:themeColor="text1"/>
                <w:sz w:val="18"/>
                <w:szCs w:val="18"/>
              </w:rPr>
            </w:pPr>
          </w:p>
        </w:tc>
      </w:tr>
    </w:tbl>
    <w:p w14:paraId="0A1EDE22" w14:textId="77777777" w:rsidR="008940BF" w:rsidRPr="004D204F" w:rsidRDefault="008940BF" w:rsidP="00BA10F5">
      <w:pPr>
        <w:widowControl w:val="0"/>
        <w:tabs>
          <w:tab w:val="left" w:pos="340"/>
        </w:tabs>
        <w:jc w:val="both"/>
        <w:rPr>
          <w:rFonts w:ascii="Times New Roman" w:hAnsi="Times New Roman" w:cs="Times New Roman"/>
          <w:color w:val="000000" w:themeColor="text1"/>
          <w:sz w:val="20"/>
          <w:szCs w:val="20"/>
        </w:rPr>
      </w:pPr>
    </w:p>
    <w:p w14:paraId="0A1EDE23" w14:textId="77777777" w:rsidR="008940BF" w:rsidRPr="004D204F" w:rsidRDefault="000E6839" w:rsidP="000E6839">
      <w:pPr>
        <w:widowControl w:val="0"/>
        <w:tabs>
          <w:tab w:val="left" w:pos="340"/>
        </w:tabs>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Over het CE VWO 1991_1 zijn de volgende opmerkingen te maken, zowel over het examen als geheel als specifiek over opgave 3</w:t>
      </w:r>
      <w:r w:rsidR="00DA6130" w:rsidRPr="004D204F">
        <w:rPr>
          <w:rFonts w:ascii="Times New Roman" w:hAnsi="Times New Roman" w:cs="Times New Roman"/>
          <w:color w:val="000000" w:themeColor="text1"/>
          <w:sz w:val="20"/>
          <w:szCs w:val="20"/>
        </w:rPr>
        <w:t>.</w:t>
      </w:r>
    </w:p>
    <w:p w14:paraId="0A1EDE24" w14:textId="77777777" w:rsidR="00DA6130" w:rsidRPr="004D204F" w:rsidRDefault="00DA6130" w:rsidP="000E6839">
      <w:pPr>
        <w:widowControl w:val="0"/>
        <w:tabs>
          <w:tab w:val="left" w:pos="340"/>
        </w:tabs>
        <w:rPr>
          <w:rFonts w:ascii="Times New Roman" w:hAnsi="Times New Roman" w:cs="Times New Roman"/>
          <w:color w:val="000000" w:themeColor="text1"/>
          <w:sz w:val="20"/>
          <w:szCs w:val="20"/>
        </w:rPr>
      </w:pPr>
    </w:p>
    <w:p w14:paraId="0A1EDE25" w14:textId="77777777" w:rsidR="00DA6130" w:rsidRPr="004D204F" w:rsidRDefault="00DA6130" w:rsidP="000E6839">
      <w:pPr>
        <w:widowControl w:val="0"/>
        <w:tabs>
          <w:tab w:val="left" w:pos="340"/>
        </w:tabs>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Algemeen</w:t>
      </w:r>
    </w:p>
    <w:p w14:paraId="0A1EDE26" w14:textId="77777777" w:rsidR="00DA6130" w:rsidRPr="004D204F" w:rsidRDefault="000E6839" w:rsidP="00DA6130">
      <w:pPr>
        <w:pStyle w:val="Lijstalinea"/>
        <w:widowControl w:val="0"/>
        <w:numPr>
          <w:ilvl w:val="0"/>
          <w:numId w:val="9"/>
        </w:numPr>
        <w:tabs>
          <w:tab w:val="left" w:pos="340"/>
        </w:tabs>
        <w:ind w:left="0" w:firstLine="0"/>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Door leerlingen/docenten als moeilijk ervaren, maar resultaten goed (gemiddeld 6,4 en 24% onvoldoende) en vergelijkbaar met voorgaande jaren</w:t>
      </w:r>
      <w:r w:rsidR="00DA6130" w:rsidRPr="004D204F">
        <w:rPr>
          <w:rFonts w:ascii="Times New Roman" w:hAnsi="Times New Roman" w:cs="Times New Roman"/>
          <w:color w:val="000000" w:themeColor="text1"/>
          <w:sz w:val="20"/>
          <w:szCs w:val="20"/>
        </w:rPr>
        <w:t>.</w:t>
      </w:r>
    </w:p>
    <w:p w14:paraId="0A1EDE27" w14:textId="77777777" w:rsidR="000E6839" w:rsidRPr="004D204F" w:rsidRDefault="00DA6130" w:rsidP="00DA6130">
      <w:pPr>
        <w:pStyle w:val="Lijstalinea"/>
        <w:widowControl w:val="0"/>
        <w:numPr>
          <w:ilvl w:val="0"/>
          <w:numId w:val="9"/>
        </w:numPr>
        <w:tabs>
          <w:tab w:val="left" w:pos="340"/>
        </w:tabs>
        <w:ind w:left="0" w:firstLine="0"/>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 xml:space="preserve">Resultaten goed als </w:t>
      </w:r>
      <w:r w:rsidR="000E6839" w:rsidRPr="004D204F">
        <w:rPr>
          <w:rFonts w:ascii="Times New Roman" w:hAnsi="Times New Roman" w:cs="Times New Roman"/>
          <w:color w:val="000000" w:themeColor="text1"/>
          <w:sz w:val="20"/>
          <w:szCs w:val="20"/>
        </w:rPr>
        <w:t>gevolg van soepele normering (punten voor noemen formule)</w:t>
      </w:r>
      <w:r w:rsidRPr="004D204F">
        <w:rPr>
          <w:rFonts w:ascii="Times New Roman" w:hAnsi="Times New Roman" w:cs="Times New Roman"/>
          <w:color w:val="000000" w:themeColor="text1"/>
          <w:sz w:val="20"/>
          <w:szCs w:val="20"/>
        </w:rPr>
        <w:t>?</w:t>
      </w:r>
    </w:p>
    <w:p w14:paraId="0A1EDE28" w14:textId="77777777" w:rsidR="000E6839" w:rsidRPr="004D204F" w:rsidRDefault="000E6839" w:rsidP="00DA6130">
      <w:pPr>
        <w:pStyle w:val="Lijstalinea"/>
        <w:widowControl w:val="0"/>
        <w:numPr>
          <w:ilvl w:val="0"/>
          <w:numId w:val="9"/>
        </w:numPr>
        <w:tabs>
          <w:tab w:val="left" w:pos="340"/>
        </w:tabs>
        <w:ind w:left="0" w:firstLine="0"/>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Moeilijk: volkomen vreemde contexten, volledigheid (dus veel inlevings</w:t>
      </w:r>
      <w:r w:rsidR="00DA6130" w:rsidRPr="004D204F">
        <w:rPr>
          <w:rFonts w:ascii="Times New Roman" w:hAnsi="Times New Roman" w:cs="Times New Roman"/>
          <w:color w:val="000000" w:themeColor="text1"/>
          <w:sz w:val="20"/>
          <w:szCs w:val="20"/>
        </w:rPr>
        <w:softHyphen/>
      </w:r>
      <w:r w:rsidRPr="004D204F">
        <w:rPr>
          <w:rFonts w:ascii="Times New Roman" w:hAnsi="Times New Roman" w:cs="Times New Roman"/>
          <w:color w:val="000000" w:themeColor="text1"/>
          <w:sz w:val="20"/>
          <w:szCs w:val="20"/>
        </w:rPr>
        <w:t>vermogen vereist) en tijdsdruk.</w:t>
      </w:r>
    </w:p>
    <w:p w14:paraId="0A1EDE29" w14:textId="77777777" w:rsidR="000E6839" w:rsidRPr="004D204F" w:rsidRDefault="000E6839" w:rsidP="00DA6130">
      <w:pPr>
        <w:pStyle w:val="Lijstalinea"/>
        <w:widowControl w:val="0"/>
        <w:numPr>
          <w:ilvl w:val="0"/>
          <w:numId w:val="9"/>
        </w:numPr>
        <w:tabs>
          <w:tab w:val="left" w:pos="340"/>
        </w:tabs>
        <w:ind w:left="0" w:firstLine="0"/>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Kritiek: soms nogal ouderwetse klinische wijze van vragen.</w:t>
      </w:r>
    </w:p>
    <w:p w14:paraId="0A1EDE2A" w14:textId="77777777" w:rsidR="00DA6130" w:rsidRPr="004D204F" w:rsidRDefault="00DA6130" w:rsidP="00DA6130">
      <w:pPr>
        <w:widowControl w:val="0"/>
        <w:tabs>
          <w:tab w:val="left" w:pos="340"/>
        </w:tabs>
        <w:rPr>
          <w:rFonts w:ascii="Times New Roman" w:hAnsi="Times New Roman" w:cs="Times New Roman"/>
          <w:color w:val="000000" w:themeColor="text1"/>
          <w:sz w:val="20"/>
          <w:szCs w:val="20"/>
        </w:rPr>
      </w:pPr>
    </w:p>
    <w:p w14:paraId="0A1EDE2B" w14:textId="77777777" w:rsidR="00DA6130" w:rsidRPr="004D204F" w:rsidRDefault="00DA6130" w:rsidP="00DA6130">
      <w:pPr>
        <w:widowControl w:val="0"/>
        <w:tabs>
          <w:tab w:val="left" w:pos="340"/>
        </w:tabs>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Opgave 3</w:t>
      </w:r>
    </w:p>
    <w:p w14:paraId="0A1EDE2C" w14:textId="77777777" w:rsidR="000E6839" w:rsidRPr="004D204F" w:rsidRDefault="000E6839" w:rsidP="00DA6130">
      <w:pPr>
        <w:pStyle w:val="Lijstalinea"/>
        <w:widowControl w:val="0"/>
        <w:numPr>
          <w:ilvl w:val="0"/>
          <w:numId w:val="9"/>
        </w:numPr>
        <w:tabs>
          <w:tab w:val="left" w:pos="340"/>
        </w:tabs>
        <w:ind w:left="0" w:firstLine="0"/>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Opgave 3 is moeilijk, goed niveau en kwaliteit, weinig bekende context, beroep op eigen inzicht.</w:t>
      </w:r>
    </w:p>
    <w:p w14:paraId="0A1EDE2D" w14:textId="77777777" w:rsidR="000E6839" w:rsidRPr="004D204F" w:rsidRDefault="000E6839" w:rsidP="00DA6130">
      <w:pPr>
        <w:pStyle w:val="Lijstalinea"/>
        <w:widowControl w:val="0"/>
        <w:numPr>
          <w:ilvl w:val="0"/>
          <w:numId w:val="9"/>
        </w:numPr>
        <w:tabs>
          <w:tab w:val="left" w:pos="340"/>
        </w:tabs>
        <w:ind w:left="0" w:firstLine="0"/>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Vraag 12 in opgave 3 is lastig/complex als startvraag voor deze opgave.</w:t>
      </w:r>
    </w:p>
    <w:p w14:paraId="0A1EDE2E" w14:textId="77777777" w:rsidR="000E6839" w:rsidRPr="004D204F" w:rsidRDefault="000E6839" w:rsidP="00DA6130">
      <w:pPr>
        <w:pStyle w:val="Lijstalinea"/>
        <w:widowControl w:val="0"/>
        <w:numPr>
          <w:ilvl w:val="0"/>
          <w:numId w:val="9"/>
        </w:numPr>
        <w:tabs>
          <w:tab w:val="left" w:pos="340"/>
        </w:tabs>
        <w:ind w:left="0" w:firstLine="0"/>
        <w:rPr>
          <w:rFonts w:ascii="Times New Roman" w:hAnsi="Times New Roman" w:cs="Times New Roman"/>
          <w:color w:val="000000" w:themeColor="text1"/>
          <w:sz w:val="20"/>
          <w:szCs w:val="20"/>
        </w:rPr>
      </w:pPr>
      <w:r w:rsidRPr="004D204F">
        <w:rPr>
          <w:rFonts w:ascii="Times New Roman" w:hAnsi="Times New Roman" w:cs="Times New Roman"/>
          <w:color w:val="000000" w:themeColor="text1"/>
          <w:sz w:val="20"/>
          <w:szCs w:val="20"/>
        </w:rPr>
        <w:t xml:space="preserve">Vraag 14 in opgave 3 is onduidelijk: wat bedoelt de examenmaker met </w:t>
      </w:r>
      <w:r w:rsidRPr="004D204F">
        <w:rPr>
          <w:rFonts w:ascii="Times New Roman" w:hAnsi="Times New Roman" w:cs="Times New Roman"/>
          <w:i/>
          <w:color w:val="000000" w:themeColor="text1"/>
          <w:sz w:val="20"/>
          <w:szCs w:val="20"/>
        </w:rPr>
        <w:t>grotere</w:t>
      </w:r>
      <w:r w:rsidRPr="004D204F">
        <w:rPr>
          <w:rFonts w:ascii="Times New Roman" w:hAnsi="Times New Roman" w:cs="Times New Roman"/>
          <w:color w:val="000000" w:themeColor="text1"/>
          <w:sz w:val="20"/>
          <w:szCs w:val="20"/>
        </w:rPr>
        <w:t xml:space="preserve"> amplitude?</w:t>
      </w:r>
    </w:p>
    <w:p w14:paraId="0A1EDE2F" w14:textId="77777777" w:rsidR="00DA6130" w:rsidRPr="004D204F" w:rsidRDefault="00DA6130" w:rsidP="00DA6130">
      <w:pPr>
        <w:widowControl w:val="0"/>
        <w:tabs>
          <w:tab w:val="left" w:pos="340"/>
        </w:tabs>
        <w:rPr>
          <w:rFonts w:ascii="Times New Roman" w:hAnsi="Times New Roman" w:cs="Times New Roman"/>
          <w:color w:val="000000" w:themeColor="text1"/>
          <w:sz w:val="20"/>
          <w:szCs w:val="20"/>
        </w:rPr>
      </w:pPr>
    </w:p>
    <w:sectPr w:rsidR="00DA6130" w:rsidRPr="004D204F" w:rsidSect="0067074D">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1"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D193A67"/>
    <w:multiLevelType w:val="hybridMultilevel"/>
    <w:tmpl w:val="83409A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BBF136B"/>
    <w:multiLevelType w:val="hybridMultilevel"/>
    <w:tmpl w:val="2452AC3A"/>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1C11AEA"/>
    <w:multiLevelType w:val="hybridMultilevel"/>
    <w:tmpl w:val="C06A4D9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7" w15:restartNumberingAfterBreak="0">
    <w:nsid w:val="635F7195"/>
    <w:multiLevelType w:val="hybridMultilevel"/>
    <w:tmpl w:val="447E206E"/>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8459157">
    <w:abstractNumId w:val="8"/>
  </w:num>
  <w:num w:numId="2" w16cid:durableId="2045523801">
    <w:abstractNumId w:val="1"/>
  </w:num>
  <w:num w:numId="3" w16cid:durableId="1164932325">
    <w:abstractNumId w:val="0"/>
  </w:num>
  <w:num w:numId="4" w16cid:durableId="1543204053">
    <w:abstractNumId w:val="6"/>
  </w:num>
  <w:num w:numId="5" w16cid:durableId="554661208">
    <w:abstractNumId w:val="5"/>
  </w:num>
  <w:num w:numId="6" w16cid:durableId="362902093">
    <w:abstractNumId w:val="2"/>
  </w:num>
  <w:num w:numId="7" w16cid:durableId="378283849">
    <w:abstractNumId w:val="4"/>
  </w:num>
  <w:num w:numId="8" w16cid:durableId="1795633798">
    <w:abstractNumId w:val="7"/>
  </w:num>
  <w:num w:numId="9" w16cid:durableId="16325133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76AF"/>
    <w:rsid w:val="0002757A"/>
    <w:rsid w:val="000760C6"/>
    <w:rsid w:val="000853D4"/>
    <w:rsid w:val="000E6839"/>
    <w:rsid w:val="00131246"/>
    <w:rsid w:val="00132854"/>
    <w:rsid w:val="00162325"/>
    <w:rsid w:val="00194348"/>
    <w:rsid w:val="001977D7"/>
    <w:rsid w:val="00201ABA"/>
    <w:rsid w:val="00204874"/>
    <w:rsid w:val="00220A21"/>
    <w:rsid w:val="002267A6"/>
    <w:rsid w:val="002619F9"/>
    <w:rsid w:val="002A72B2"/>
    <w:rsid w:val="002D431E"/>
    <w:rsid w:val="002E6CEA"/>
    <w:rsid w:val="002F3810"/>
    <w:rsid w:val="00324E57"/>
    <w:rsid w:val="00366ED8"/>
    <w:rsid w:val="003914E4"/>
    <w:rsid w:val="003A7AA9"/>
    <w:rsid w:val="003D0CA9"/>
    <w:rsid w:val="004168F1"/>
    <w:rsid w:val="00426D42"/>
    <w:rsid w:val="004551A8"/>
    <w:rsid w:val="0045564B"/>
    <w:rsid w:val="00461C1C"/>
    <w:rsid w:val="004D204F"/>
    <w:rsid w:val="004F6640"/>
    <w:rsid w:val="005015CD"/>
    <w:rsid w:val="0050726C"/>
    <w:rsid w:val="0052215B"/>
    <w:rsid w:val="0053128E"/>
    <w:rsid w:val="00535542"/>
    <w:rsid w:val="00615997"/>
    <w:rsid w:val="00624A0D"/>
    <w:rsid w:val="0067074D"/>
    <w:rsid w:val="006C2199"/>
    <w:rsid w:val="006C282F"/>
    <w:rsid w:val="006F3A73"/>
    <w:rsid w:val="007521C9"/>
    <w:rsid w:val="00774DCC"/>
    <w:rsid w:val="007A0BF5"/>
    <w:rsid w:val="007C2FDF"/>
    <w:rsid w:val="007E0AB0"/>
    <w:rsid w:val="008042EA"/>
    <w:rsid w:val="00857AA2"/>
    <w:rsid w:val="008747E8"/>
    <w:rsid w:val="00881235"/>
    <w:rsid w:val="008940BF"/>
    <w:rsid w:val="008D20C1"/>
    <w:rsid w:val="008F4D22"/>
    <w:rsid w:val="0091736E"/>
    <w:rsid w:val="009476A9"/>
    <w:rsid w:val="0095524A"/>
    <w:rsid w:val="00956895"/>
    <w:rsid w:val="00992FF3"/>
    <w:rsid w:val="00995810"/>
    <w:rsid w:val="009B6885"/>
    <w:rsid w:val="009C16F5"/>
    <w:rsid w:val="009D4D5F"/>
    <w:rsid w:val="00A71B62"/>
    <w:rsid w:val="00AB50E1"/>
    <w:rsid w:val="00AC7846"/>
    <w:rsid w:val="00AD0CB3"/>
    <w:rsid w:val="00AE0F24"/>
    <w:rsid w:val="00B40B6F"/>
    <w:rsid w:val="00B91599"/>
    <w:rsid w:val="00BA10F5"/>
    <w:rsid w:val="00BB1A58"/>
    <w:rsid w:val="00BB48F6"/>
    <w:rsid w:val="00BD4FAF"/>
    <w:rsid w:val="00BD75AE"/>
    <w:rsid w:val="00C06B4F"/>
    <w:rsid w:val="00C46AF0"/>
    <w:rsid w:val="00C501DF"/>
    <w:rsid w:val="00C70F80"/>
    <w:rsid w:val="00D16921"/>
    <w:rsid w:val="00D21EA9"/>
    <w:rsid w:val="00D27160"/>
    <w:rsid w:val="00D618CC"/>
    <w:rsid w:val="00D764A9"/>
    <w:rsid w:val="00DA0B8F"/>
    <w:rsid w:val="00DA6130"/>
    <w:rsid w:val="00DD5A6F"/>
    <w:rsid w:val="00DF57F4"/>
    <w:rsid w:val="00E75A97"/>
    <w:rsid w:val="00E97FE3"/>
    <w:rsid w:val="00EC64EB"/>
    <w:rsid w:val="00EF7313"/>
    <w:rsid w:val="00F101BC"/>
    <w:rsid w:val="00F10898"/>
    <w:rsid w:val="00F157C3"/>
    <w:rsid w:val="00F76283"/>
    <w:rsid w:val="00FB00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EDDDA"/>
  <w15:docId w15:val="{EFD32EFB-C085-4554-B33F-981198111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paragraph" w:styleId="Kop1">
    <w:name w:val="heading 1"/>
    <w:basedOn w:val="Standaard"/>
    <w:next w:val="Standaard"/>
    <w:link w:val="Kop1Char"/>
    <w:qFormat/>
    <w:rsid w:val="00426D42"/>
    <w:pPr>
      <w:keepNext/>
      <w:tabs>
        <w:tab w:val="left" w:pos="284"/>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utlineLvl w:val="0"/>
    </w:pPr>
    <w:rPr>
      <w:rFonts w:ascii="Times New Roman" w:eastAsia="Times New Roman" w:hAnsi="Times New Roman" w:cs="Times New Roman"/>
      <w:b/>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 w:type="character" w:customStyle="1" w:styleId="Kop1Char">
    <w:name w:val="Kop 1 Char"/>
    <w:basedOn w:val="Standaardalinea-lettertype"/>
    <w:link w:val="Kop1"/>
    <w:rsid w:val="00426D42"/>
    <w:rPr>
      <w:rFonts w:ascii="Times New Roman" w:eastAsia="Times New Roman" w:hAnsi="Times New Roman" w:cs="Times New Roman"/>
      <w:b/>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E2D9F-A847-428A-8056-1AD24C1A6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dcterms:created xsi:type="dcterms:W3CDTF">2017-02-18T14:41:00Z</dcterms:created>
  <dcterms:modified xsi:type="dcterms:W3CDTF">2026-09-30T09:48:00Z</dcterms:modified>
</cp:coreProperties>
</file>